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ab/>
        <w:t xml:space="preserve">ӘЛ-ФАРАБИ АТЫНДАҒЫ ҚАЗАҚ ҰЛТТЫҚ УНИВЕРСИТЕТІ</w:t>
      </w:r>
    </w:p>
    <w:p w:rsidR="00000000" w:rsidDel="00000000" w:rsidP="00000000" w:rsidRDefault="00000000" w:rsidRPr="00000000" w14:paraId="00000002">
      <w:pPr>
        <w:jc w:val="center"/>
        <w:rPr>
          <w:b w:val="1"/>
        </w:rPr>
      </w:pPr>
      <w:r w:rsidDel="00000000" w:rsidR="00000000" w:rsidRPr="00000000">
        <w:rPr>
          <w:b w:val="1"/>
          <w:rtl w:val="0"/>
        </w:rPr>
        <w:t xml:space="preserve">Медицина және денсаулық сақтау факультеті</w:t>
      </w:r>
    </w:p>
    <w:p w:rsidR="00000000" w:rsidDel="00000000" w:rsidP="00000000" w:rsidRDefault="00000000" w:rsidRPr="00000000" w14:paraId="00000003">
      <w:pPr>
        <w:jc w:val="center"/>
        <w:rPr>
          <w:b w:val="1"/>
        </w:rPr>
      </w:pPr>
      <w:r w:rsidDel="00000000" w:rsidR="00000000" w:rsidRPr="00000000">
        <w:rPr>
          <w:b w:val="1"/>
          <w:rtl w:val="0"/>
        </w:rPr>
        <w:t xml:space="preserve">Жоғарғы медицина мектебі</w:t>
      </w:r>
    </w:p>
    <w:p w:rsidR="00000000" w:rsidDel="00000000" w:rsidP="00000000" w:rsidRDefault="00000000" w:rsidRPr="00000000" w14:paraId="00000004">
      <w:pPr>
        <w:jc w:val="center"/>
        <w:rPr>
          <w:b w:val="1"/>
          <w:color w:val="222222"/>
        </w:rPr>
      </w:pPr>
      <w:r w:rsidDel="00000000" w:rsidR="00000000" w:rsidRPr="00000000">
        <w:rPr>
          <w:b w:val="1"/>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pacing w:before="240" w:line="276" w:lineRule="auto"/>
        <w:jc w:val="center"/>
        <w:rPr>
          <w:b w:val="1"/>
        </w:rPr>
      </w:pPr>
      <w:r w:rsidDel="00000000" w:rsidR="00000000" w:rsidRPr="00000000">
        <w:rPr>
          <w:b w:val="1"/>
          <w:rtl w:val="0"/>
        </w:rPr>
        <w:t xml:space="preserve">ПАТОЛОГИЯНЫҢ МОЛЕКУЛАЛЫҚ НЕГІЗДЕРІ</w:t>
      </w:r>
    </w:p>
    <w:p w:rsidR="00000000" w:rsidDel="00000000" w:rsidP="00000000" w:rsidRDefault="00000000" w:rsidRPr="00000000" w14:paraId="00000006">
      <w:pPr>
        <w:jc w:val="center"/>
        <w:rPr>
          <w:b w:val="1"/>
        </w:rPr>
      </w:pPr>
      <w:r w:rsidDel="00000000" w:rsidR="00000000" w:rsidRPr="00000000">
        <w:rPr>
          <w:b w:val="1"/>
          <w:color w:val="000000"/>
          <w:rtl w:val="0"/>
        </w:rPr>
        <w:t xml:space="preserve">(10 кредит)  </w:t>
      </w: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Медициналық генетика пәні бойынша әдістемелік сабаққа арналған нұсқаулық</w:t>
      </w:r>
    </w:p>
    <w:p w:rsidR="00000000" w:rsidDel="00000000" w:rsidP="00000000" w:rsidRDefault="00000000" w:rsidRPr="00000000" w14:paraId="00000008">
      <w:pPr>
        <w:jc w:val="both"/>
        <w:rPr>
          <w:b w:val="1"/>
          <w:color w:val="ff0000"/>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Әдістемелік сабақ 1-2</w:t>
      </w:r>
    </w:p>
    <w:p w:rsidR="00000000" w:rsidDel="00000000" w:rsidP="00000000" w:rsidRDefault="00000000" w:rsidRPr="00000000" w14:paraId="0000000A">
      <w:pPr>
        <w:jc w:val="both"/>
        <w:rPr/>
      </w:pPr>
      <w:r w:rsidDel="00000000" w:rsidR="00000000" w:rsidRPr="00000000">
        <w:rPr>
          <w:b w:val="1"/>
          <w:rtl w:val="0"/>
        </w:rPr>
        <w:t xml:space="preserve">Тақырып: </w:t>
      </w:r>
      <w:r w:rsidDel="00000000" w:rsidR="00000000" w:rsidRPr="00000000">
        <w:rPr>
          <w:rtl w:val="0"/>
        </w:rPr>
        <w:t xml:space="preserve">Медициналық генетикаға кіріспе. Аутосомды хромосомалық аурулар.</w:t>
      </w:r>
    </w:p>
    <w:p w:rsidR="00000000" w:rsidDel="00000000" w:rsidP="00000000" w:rsidRDefault="00000000" w:rsidRPr="00000000" w14:paraId="0000000B">
      <w:pPr>
        <w:jc w:val="both"/>
        <w:rPr/>
      </w:pPr>
      <w:r w:rsidDel="00000000" w:rsidR="00000000" w:rsidRPr="00000000">
        <w:rPr>
          <w:b w:val="1"/>
          <w:rtl w:val="0"/>
        </w:rPr>
        <w:t xml:space="preserve">Мазмұны: </w:t>
      </w:r>
      <w:r w:rsidDel="00000000" w:rsidR="00000000" w:rsidRPr="00000000">
        <w:rPr>
          <w:rtl w:val="0"/>
        </w:rPr>
        <w:t xml:space="preserve">Тұқымқуалайтын аурулардың классификациясы. Хромосомалық аурулар: сипаттамасы, себебі, даму механизмдері, кездесу жиілігі, фенотиптік көрінісі, клиникалық маңызы. Хромосомалық ауруларды диагностикалау және емдеу. Хромосомалық  аурулардың эпидемиологиясы. Даун синдромы аутосомды аурулардың мысалы ретінде (case study): клиникалық белгілері, этиологиясы, даму механизмі (клиникалық және генетикалық нұсқалары), диагностикасы, басқару (алдын алу, емдеу), болжамы, эпидемиологиясы.</w:t>
      </w:r>
    </w:p>
    <w:p w:rsidR="00000000" w:rsidDel="00000000" w:rsidP="00000000" w:rsidRDefault="00000000" w:rsidRPr="00000000" w14:paraId="0000000C">
      <w:pPr>
        <w:jc w:val="both"/>
        <w:rPr>
          <w:b w:val="1"/>
        </w:rPr>
      </w:pPr>
      <w:r w:rsidDel="00000000" w:rsidR="00000000" w:rsidRPr="00000000">
        <w:rPr>
          <w:b w:val="1"/>
          <w:rtl w:val="0"/>
        </w:rPr>
        <w:t xml:space="preserve">Баллдардың максималды саны – 5</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0" w:firstLine="0"/>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ind w:left="283.46456692913375" w:hanging="360"/>
        <w:jc w:val="both"/>
        <w:rPr/>
      </w:pPr>
      <w:r w:rsidDel="00000000" w:rsidR="00000000" w:rsidRPr="00000000">
        <w:rPr>
          <w:rtl w:val="0"/>
        </w:rPr>
        <w:t xml:space="preserve">тұқым қуалайтын аурулардың интеллектуалды картасын құрастыру және олардың жіктелу принциптерін түсіндіру;</w:t>
      </w:r>
    </w:p>
    <w:p w:rsidR="00000000" w:rsidDel="00000000" w:rsidP="00000000" w:rsidRDefault="00000000" w:rsidRPr="00000000" w14:paraId="0000000F">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хромосомалардың құрылысы мен қызметін еске түсіру. Митоз және мейоз кезіндегі олардың ажырауын салыстыру.</w:t>
      </w:r>
      <w:r w:rsidDel="00000000" w:rsidR="00000000" w:rsidRPr="00000000">
        <w:rPr>
          <w:rtl w:val="0"/>
        </w:rPr>
      </w:r>
    </w:p>
    <w:p w:rsidR="00000000" w:rsidDel="00000000" w:rsidP="00000000" w:rsidRDefault="00000000" w:rsidRPr="00000000" w14:paraId="00000010">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хромосомаларда байқалатын құрылымдық өзгерістердің түрлерін сипаттау (мысалы, транслокация, инверсия, делеция, дупкликация және т.б.). Адамның синдромды, субфертильді немесе өздігінен түсік түсіру қаупін түсіндіру үшін құрылымдық нұсқаның болуын пайдалану.</w:t>
      </w:r>
      <w:r w:rsidDel="00000000" w:rsidR="00000000" w:rsidRPr="00000000">
        <w:rPr>
          <w:rtl w:val="0"/>
        </w:rPr>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генетикалық мутацияларды аутосомды хромосомалық аурулардың себебі ретінде түсіндіру және олардың клиникалық өзгергіштіктегі рөлін қорытындылау.</w:t>
      </w:r>
      <w:r w:rsidDel="00000000" w:rsidR="00000000" w:rsidRPr="00000000">
        <w:rPr>
          <w:rtl w:val="0"/>
        </w:rPr>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митоздық қателер мозаицизмге қалай әкелетінін сипаттау және бұл геномдық бұзылулардың фенотиптік көрінісіне қалай әсер ететінін түсіндіру;</w:t>
      </w:r>
      <w:r w:rsidDel="00000000" w:rsidR="00000000" w:rsidRPr="00000000">
        <w:rPr>
          <w:rtl w:val="0"/>
        </w:rPr>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мейоздық қателердің анеуплоидияға әкелетінін сипаттау және оның геномдық бұзылулардың фенотиптік көрінісіне қалай әсер ететінін түсіндіру;</w:t>
      </w:r>
      <w:r w:rsidDel="00000000" w:rsidR="00000000" w:rsidRPr="00000000">
        <w:rPr>
          <w:rtl w:val="0"/>
        </w:rPr>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аутосомды хромосомалық аурулардың клиникалық көрінісін анықтау және олардың генетикалық варианттары бойынша клиникалық өзгергіштігін түсіндіру;</w:t>
      </w:r>
      <w:r w:rsidDel="00000000" w:rsidR="00000000" w:rsidRPr="00000000">
        <w:rPr>
          <w:rtl w:val="0"/>
        </w:rPr>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хромосомалық бұзылулардың қаупін бағалау стратегиясын қорытындылау</w:t>
      </w:r>
      <w:r w:rsidDel="00000000" w:rsidR="00000000" w:rsidRPr="00000000">
        <w:rPr>
          <w:rtl w:val="0"/>
        </w:rPr>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G-сегментті кариотипі, флуоресценция in situ гибридизациясы (FISH), хромосомалық микроаррей талдауы (CMA) және секвенирлеу нәтижелері туралы есеп беру үшін қолданылатын молекулалық және цитогенетикалық номенклатураның негізгі принциптерін сипаттау.</w:t>
      </w:r>
      <w:r w:rsidDel="00000000" w:rsidR="00000000" w:rsidRPr="00000000">
        <w:rPr>
          <w:rtl w:val="0"/>
        </w:rPr>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Анеуплоидияны және құрылымдық өзгерулерді анықтайтын цитогенетикалық әдістерді, соның ішінде G-сегментті кариотипті, хромосомалық микроаррей талдауы (CMA) және флуоресценция in situ гибридизациясын (FISH) қолдану мен шектеулерін салыстыру;</w:t>
      </w:r>
      <w:r w:rsidDel="00000000" w:rsidR="00000000" w:rsidRPr="00000000">
        <w:rPr>
          <w:rtl w:val="0"/>
        </w:rPr>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Әдістемелік сабақ 3</w:t>
      </w:r>
    </w:p>
    <w:p w:rsidR="00000000" w:rsidDel="00000000" w:rsidP="00000000" w:rsidRDefault="00000000" w:rsidRPr="00000000" w14:paraId="0000001B">
      <w:pPr>
        <w:jc w:val="both"/>
        <w:rPr/>
      </w:pPr>
      <w:r w:rsidDel="00000000" w:rsidR="00000000" w:rsidRPr="00000000">
        <w:rPr>
          <w:b w:val="1"/>
          <w:rtl w:val="0"/>
        </w:rPr>
        <w:t xml:space="preserve">Тақырып: </w:t>
      </w:r>
      <w:r w:rsidDel="00000000" w:rsidR="00000000" w:rsidRPr="00000000">
        <w:rPr>
          <w:rtl w:val="0"/>
        </w:rPr>
        <w:t xml:space="preserve">Жыныстық хромосомалардың бұзылуымен байланысты аурулар</w:t>
      </w:r>
    </w:p>
    <w:p w:rsidR="00000000" w:rsidDel="00000000" w:rsidP="00000000" w:rsidRDefault="00000000" w:rsidRPr="00000000" w14:paraId="0000001C">
      <w:pPr>
        <w:jc w:val="both"/>
        <w:rPr/>
      </w:pPr>
      <w:r w:rsidDel="00000000" w:rsidR="00000000" w:rsidRPr="00000000">
        <w:rPr>
          <w:b w:val="1"/>
          <w:rtl w:val="0"/>
        </w:rPr>
        <w:t xml:space="preserve">Мазмұны: </w:t>
      </w:r>
      <w:r w:rsidDel="00000000" w:rsidR="00000000" w:rsidRPr="00000000">
        <w:rPr>
          <w:rtl w:val="0"/>
        </w:rPr>
        <w:t xml:space="preserve">Тұқым қуалайтын аурулардың классификациясы. Хромосомалық мутациялар: сипаттамасы, себебі, даму механизмдері, кездесу жиілігі, фенотиптік көрінісі, клиникалық маңызы. Хромосомалық ауруларды диагностикалау және басқару. Хромосомалық аурулар эпидемиологиясы. Тернер синдромы гоносомды аурулардың мысалы ретінде (case study): клиникалық белгілері, себептері, даму механизмі (клиникалық және генетикалық нұсқалары), диагностикасы, басқару (алдын алу, емдеу), болжамы, эпидемиологиясы.</w:t>
      </w:r>
    </w:p>
    <w:p w:rsidR="00000000" w:rsidDel="00000000" w:rsidP="00000000" w:rsidRDefault="00000000" w:rsidRPr="00000000" w14:paraId="0000001D">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1E">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тұқым қуалайтын аурулардың интеллектуалды картасын құрастыруды жалғастыру және олардың жіктелу принциптерін түсіндіру;</w:t>
      </w:r>
      <w:r w:rsidDel="00000000" w:rsidR="00000000" w:rsidRPr="00000000">
        <w:rPr>
          <w:rtl w:val="0"/>
        </w:rPr>
      </w:r>
    </w:p>
    <w:p w:rsidR="00000000" w:rsidDel="00000000" w:rsidP="00000000" w:rsidRDefault="00000000" w:rsidRPr="00000000" w14:paraId="00000020">
      <w:pPr>
        <w:numPr>
          <w:ilvl w:val="0"/>
          <w:numId w:val="13"/>
        </w:numPr>
        <w:ind w:left="283.46456692913375" w:hanging="360"/>
        <w:jc w:val="both"/>
        <w:rPr/>
      </w:pPr>
      <w:r w:rsidDel="00000000" w:rsidR="00000000" w:rsidRPr="00000000">
        <w:rPr>
          <w:rtl w:val="0"/>
        </w:rPr>
        <w:t xml:space="preserve">хромосомаларда байқалатын құрылымдық өзгерістердің түрлерін сипаттау (мысалы, транслокация, инверсия, делеция, дупкликация және т.б.). Адамның синдромды, субфертильді немесе өздігінен түсік түсіру қаупін түсіндіру үшін құрылымдық нұсқаның болуын пайдалану.</w:t>
      </w:r>
    </w:p>
    <w:p w:rsidR="00000000" w:rsidDel="00000000" w:rsidP="00000000" w:rsidRDefault="00000000" w:rsidRPr="00000000" w14:paraId="00000021">
      <w:pPr>
        <w:numPr>
          <w:ilvl w:val="0"/>
          <w:numId w:val="13"/>
        </w:numPr>
        <w:ind w:left="283.46456692913375" w:hanging="360"/>
        <w:jc w:val="both"/>
        <w:rPr/>
      </w:pPr>
      <w:r w:rsidDel="00000000" w:rsidR="00000000" w:rsidRPr="00000000">
        <w:rPr>
          <w:rtl w:val="0"/>
        </w:rPr>
        <w:t xml:space="preserve">митоздық қателер мозаицизмге қалай әкелетінін сипаттау және бұл геномдық бұзылулардың фенотиптік көрінісіне қалай әсер ететінін түсіндіру;</w:t>
      </w:r>
    </w:p>
    <w:p w:rsidR="00000000" w:rsidDel="00000000" w:rsidP="00000000" w:rsidRDefault="00000000" w:rsidRPr="00000000" w14:paraId="00000022">
      <w:pPr>
        <w:numPr>
          <w:ilvl w:val="0"/>
          <w:numId w:val="13"/>
        </w:numPr>
        <w:ind w:left="283.46456692913375" w:hanging="360"/>
        <w:jc w:val="both"/>
        <w:rPr/>
      </w:pPr>
      <w:r w:rsidDel="00000000" w:rsidR="00000000" w:rsidRPr="00000000">
        <w:rPr>
          <w:rtl w:val="0"/>
        </w:rPr>
        <w:t xml:space="preserve">мейоздық қателердің анеуплоидияға әкелетінін сипаттау және оның геномдық бұзылулардың фенотиптік көрінісіне қалай әсер ететінін түсіндіру;</w:t>
      </w:r>
    </w:p>
    <w:p w:rsidR="00000000" w:rsidDel="00000000" w:rsidP="00000000" w:rsidRDefault="00000000" w:rsidRPr="00000000" w14:paraId="00000023">
      <w:pPr>
        <w:numPr>
          <w:ilvl w:val="0"/>
          <w:numId w:val="13"/>
        </w:numPr>
        <w:ind w:left="283.46456692913375" w:hanging="360"/>
        <w:jc w:val="both"/>
        <w:rPr>
          <w:u w:val="none"/>
        </w:rPr>
      </w:pPr>
      <w:r w:rsidDel="00000000" w:rsidR="00000000" w:rsidRPr="00000000">
        <w:rPr>
          <w:rtl w:val="0"/>
        </w:rPr>
        <w:t xml:space="preserve">гоносомалық-хромосомалық аурулардың клиникалық көріністерін анықтау және олардың генетикалық нұсқалары бойынша клиникалық өзгергіштігін түсіндіру</w:t>
      </w:r>
      <w:r w:rsidDel="00000000" w:rsidR="00000000" w:rsidRPr="00000000">
        <w:rPr>
          <w:rtl w:val="0"/>
        </w:rPr>
      </w:r>
    </w:p>
    <w:p w:rsidR="00000000" w:rsidDel="00000000" w:rsidP="00000000" w:rsidRDefault="00000000" w:rsidRPr="00000000" w14:paraId="00000024">
      <w:pPr>
        <w:numPr>
          <w:ilvl w:val="0"/>
          <w:numId w:val="13"/>
        </w:numPr>
        <w:ind w:left="283.46456692913375" w:hanging="360"/>
        <w:jc w:val="both"/>
        <w:rPr>
          <w:u w:val="none"/>
        </w:rPr>
      </w:pPr>
      <w:r w:rsidDel="00000000" w:rsidR="00000000" w:rsidRPr="00000000">
        <w:rPr>
          <w:rtl w:val="0"/>
        </w:rPr>
        <w:t xml:space="preserve">гоносомалық хромосомалық бұзылыстар қаупін бағалау стратегиясын қорытындылау</w:t>
      </w:r>
      <w:r w:rsidDel="00000000" w:rsidR="00000000" w:rsidRPr="00000000">
        <w:rPr>
          <w:rtl w:val="0"/>
        </w:rPr>
      </w:r>
    </w:p>
    <w:p w:rsidR="00000000" w:rsidDel="00000000" w:rsidP="00000000" w:rsidRDefault="00000000" w:rsidRPr="00000000" w14:paraId="00000025">
      <w:pPr>
        <w:numPr>
          <w:ilvl w:val="0"/>
          <w:numId w:val="13"/>
        </w:numPr>
        <w:ind w:left="283.46456692913375" w:hanging="360"/>
        <w:jc w:val="both"/>
        <w:rPr/>
      </w:pPr>
      <w:r w:rsidDel="00000000" w:rsidR="00000000" w:rsidRPr="00000000">
        <w:rPr>
          <w:rtl w:val="0"/>
        </w:rPr>
        <w:t xml:space="preserve">G-сегментті кариотипі, флуоресценция in situ гибридизациясы (FISH), хромосомалық микроаррей талдауы (CMA) және секвенирлеу нәтижелері туралы есеп беру үшін қолданылатын молекулалық және цитогенетикалық номенклатураның негізгі принциптерін сипаттау.</w:t>
      </w:r>
    </w:p>
    <w:p w:rsidR="00000000" w:rsidDel="00000000" w:rsidP="00000000" w:rsidRDefault="00000000" w:rsidRPr="00000000" w14:paraId="00000026">
      <w:pPr>
        <w:numPr>
          <w:ilvl w:val="0"/>
          <w:numId w:val="13"/>
        </w:numPr>
        <w:ind w:left="283.46456692913375" w:hanging="360"/>
        <w:jc w:val="both"/>
        <w:rPr/>
      </w:pPr>
      <w:r w:rsidDel="00000000" w:rsidR="00000000" w:rsidRPr="00000000">
        <w:rPr>
          <w:rtl w:val="0"/>
        </w:rPr>
        <w:t xml:space="preserve">Анеуплоидияны және құрылымдық өзгерулерді анықтайтын цитогенетикалық әдістерді, соның ішінде G-сегментті кариотипті, хромосомалық микроаррей талдауы (CMA) және флуоресценция in situ гибридизациясын (FISH) қолдану мен шектеулерін салыстыру;</w:t>
      </w:r>
    </w:p>
    <w:p w:rsidR="00000000" w:rsidDel="00000000" w:rsidP="00000000" w:rsidRDefault="00000000" w:rsidRPr="00000000" w14:paraId="00000027">
      <w:pPr>
        <w:numPr>
          <w:ilvl w:val="0"/>
          <w:numId w:val="13"/>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508" w:hanging="720"/>
        <w:rPr>
          <w:color w:val="000000"/>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Әдістемелік сабақ 4-5 </w:t>
      </w:r>
    </w:p>
    <w:p w:rsidR="00000000" w:rsidDel="00000000" w:rsidP="00000000" w:rsidRDefault="00000000" w:rsidRPr="00000000" w14:paraId="0000002A">
      <w:pPr>
        <w:jc w:val="both"/>
        <w:rPr/>
      </w:pPr>
      <w:r w:rsidDel="00000000" w:rsidR="00000000" w:rsidRPr="00000000">
        <w:rPr>
          <w:b w:val="1"/>
          <w:rtl w:val="0"/>
        </w:rPr>
        <w:t xml:space="preserve">Тақырып: </w:t>
      </w:r>
      <w:r w:rsidDel="00000000" w:rsidR="00000000" w:rsidRPr="00000000">
        <w:rPr>
          <w:color w:val="222222"/>
          <w:rtl w:val="0"/>
        </w:rPr>
        <w:t xml:space="preserve">Мендель заңына сай тұқым қуалайтын аурулар. </w:t>
      </w:r>
      <w:r w:rsidDel="00000000" w:rsidR="00000000" w:rsidRPr="00000000">
        <w:rPr>
          <w:rtl w:val="0"/>
        </w:rPr>
        <w:t xml:space="preserve">Аутосомды тұқымқуалаушылық </w:t>
      </w:r>
    </w:p>
    <w:p w:rsidR="00000000" w:rsidDel="00000000" w:rsidP="00000000" w:rsidRDefault="00000000" w:rsidRPr="00000000" w14:paraId="0000002B">
      <w:pPr>
        <w:jc w:val="both"/>
        <w:rPr>
          <w:b w:val="1"/>
        </w:rPr>
      </w:pPr>
      <w:r w:rsidDel="00000000" w:rsidR="00000000" w:rsidRPr="00000000">
        <w:rPr>
          <w:b w:val="1"/>
          <w:rtl w:val="0"/>
        </w:rPr>
        <w:t xml:space="preserve">Мазмұны: </w:t>
      </w:r>
      <w:r w:rsidDel="00000000" w:rsidR="00000000" w:rsidRPr="00000000">
        <w:rPr>
          <w:rtl w:val="0"/>
        </w:rPr>
        <w:t xml:space="preserve">Классификациясы, патогенезі, патогенетикалық механизмі, эпидемиологиясы және басқару. Мендель заңына бағынатын классикалық аурулар классификациясы. Гендік мутациялар: сипаттамасы, себебі, даму механизмдері, кездесу жиілігі, фенотипті көрінісі, клиникалық маңызы. Мендель заңына бағынатын классикалық ауруларды диагностикалау, және басқару. Мендель заңына бағынатын классикалық аурулар эпидемиологиясы, болжамы.</w:t>
      </w:r>
      <w:r w:rsidDel="00000000" w:rsidR="00000000" w:rsidRPr="00000000">
        <w:rPr>
          <w:b w:val="1"/>
          <w:rtl w:val="0"/>
        </w:rPr>
        <w:t xml:space="preserve"> </w:t>
      </w:r>
      <w:r w:rsidDel="00000000" w:rsidR="00000000" w:rsidRPr="00000000">
        <w:rPr>
          <w:rtl w:val="0"/>
        </w:rPr>
        <w:t xml:space="preserve">Муковисцидоз аутосомды-рецессивті аурудың мысалы ретінде (case study): клиникалық белгілері, себептері, даму механизмі (клиникалық және генетикалық нұсқалары), диагностикасы, басқару (алдын алу, емдеу) болжамы, эпидемиологиясы. </w:t>
      </w: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Баллдардың максимальді саны - 5</w:t>
      </w:r>
    </w:p>
    <w:p w:rsidR="00000000" w:rsidDel="00000000" w:rsidP="00000000" w:rsidRDefault="00000000" w:rsidRPr="00000000" w14:paraId="0000002D">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2E">
      <w:pPr>
        <w:numPr>
          <w:ilvl w:val="0"/>
          <w:numId w:val="17"/>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color w:val="000000"/>
          <w:rtl w:val="0"/>
        </w:rPr>
        <w:t xml:space="preserve">моногенді аурулардың интеллектуал</w:t>
      </w:r>
      <w:r w:rsidDel="00000000" w:rsidR="00000000" w:rsidRPr="00000000">
        <w:rPr>
          <w:rtl w:val="0"/>
        </w:rPr>
        <w:t xml:space="preserve">ды</w:t>
      </w:r>
      <w:r w:rsidDel="00000000" w:rsidR="00000000" w:rsidRPr="00000000">
        <w:rPr>
          <w:color w:val="000000"/>
          <w:rtl w:val="0"/>
        </w:rPr>
        <w:t xml:space="preserve"> картасын са</w:t>
      </w:r>
      <w:r w:rsidDel="00000000" w:rsidR="00000000" w:rsidRPr="00000000">
        <w:rPr>
          <w:rtl w:val="0"/>
        </w:rPr>
        <w:t xml:space="preserve">лу</w:t>
      </w:r>
      <w:r w:rsidDel="00000000" w:rsidR="00000000" w:rsidRPr="00000000">
        <w:rPr>
          <w:color w:val="000000"/>
          <w:rtl w:val="0"/>
        </w:rPr>
        <w:t xml:space="preserve"> және олардың жіктелу принциптерін түсіндір</w:t>
      </w:r>
      <w:r w:rsidDel="00000000" w:rsidR="00000000" w:rsidRPr="00000000">
        <w:rPr>
          <w:rtl w:val="0"/>
        </w:rPr>
        <w:t xml:space="preserve">у</w:t>
      </w:r>
      <w:r w:rsidDel="00000000" w:rsidR="00000000" w:rsidRPr="00000000">
        <w:rPr>
          <w:color w:val="000000"/>
          <w:rtl w:val="0"/>
        </w:rPr>
        <w:t xml:space="preserve">;</w:t>
      </w:r>
    </w:p>
    <w:p w:rsidR="00000000" w:rsidDel="00000000" w:rsidP="00000000" w:rsidRDefault="00000000" w:rsidRPr="00000000" w14:paraId="0000002F">
      <w:pPr>
        <w:numPr>
          <w:ilvl w:val="0"/>
          <w:numId w:val="17"/>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Геномның кодталатын және кодталмайтын аймақтарындағы генетикалық өзгерістер ген экспрессиясына қалай әсер ететінін және ауруға әкелуі мүмкін екенін түсіндіру.</w:t>
      </w:r>
      <w:r w:rsidDel="00000000" w:rsidR="00000000" w:rsidRPr="00000000">
        <w:rPr>
          <w:rtl w:val="0"/>
        </w:rPr>
      </w:r>
    </w:p>
    <w:p w:rsidR="00000000" w:rsidDel="00000000" w:rsidP="00000000" w:rsidRDefault="00000000" w:rsidRPr="00000000" w14:paraId="00000030">
      <w:pPr>
        <w:numPr>
          <w:ilvl w:val="0"/>
          <w:numId w:val="17"/>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Геномның кодтау аймақтарында пайда болатын өзгерістердің кодталған өнімдерге әсер ету жолдарын сипаттау (миссенс, нонсэнс, сайлэнс, реттілік ығысуы және аберрантты сплайсинг).</w:t>
      </w:r>
      <w:r w:rsidDel="00000000" w:rsidR="00000000" w:rsidRPr="00000000">
        <w:rPr>
          <w:color w:val="000000"/>
          <w:rtl w:val="0"/>
        </w:rPr>
        <w:t xml:space="preserve">  </w:t>
      </w:r>
    </w:p>
    <w:p w:rsidR="00000000" w:rsidDel="00000000" w:rsidP="00000000" w:rsidRDefault="00000000" w:rsidRPr="00000000" w14:paraId="00000031">
      <w:pPr>
        <w:numPr>
          <w:ilvl w:val="0"/>
          <w:numId w:val="1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аутосомды-доминантты және аутосомды-рецессивті тұқым қуалаушылыққа тән белгілерді сипаттаңыз.</w:t>
      </w:r>
      <w:r w:rsidDel="00000000" w:rsidR="00000000" w:rsidRPr="00000000">
        <w:rPr>
          <w:rtl w:val="0"/>
        </w:rPr>
      </w:r>
    </w:p>
    <w:p w:rsidR="00000000" w:rsidDel="00000000" w:rsidP="00000000" w:rsidRDefault="00000000" w:rsidRPr="00000000" w14:paraId="00000032">
      <w:pPr>
        <w:numPr>
          <w:ilvl w:val="0"/>
          <w:numId w:val="1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аутосомды (доминантты және рецессивті) мендельдік аурулардың клиникалық көріністерін анықтау және мутация кластарына байланысты олардың клиникалық өзгергіштігін түсіндіру;</w:t>
      </w:r>
      <w:r w:rsidDel="00000000" w:rsidR="00000000" w:rsidRPr="00000000">
        <w:rPr>
          <w:rtl w:val="0"/>
        </w:rPr>
      </w:r>
    </w:p>
    <w:p w:rsidR="00000000" w:rsidDel="00000000" w:rsidP="00000000" w:rsidRDefault="00000000" w:rsidRPr="00000000" w14:paraId="00000033">
      <w:pPr>
        <w:numPr>
          <w:ilvl w:val="0"/>
          <w:numId w:val="1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белоктардың өзгеруінің ауруға әкелетін механизмдерін сипаттау (қызметінің жоғалуы, функцияның артуы);</w:t>
      </w:r>
      <w:r w:rsidDel="00000000" w:rsidR="00000000" w:rsidRPr="00000000">
        <w:rPr>
          <w:rtl w:val="0"/>
        </w:rPr>
      </w:r>
    </w:p>
    <w:p w:rsidR="00000000" w:rsidDel="00000000" w:rsidP="00000000" w:rsidRDefault="00000000" w:rsidRPr="00000000" w14:paraId="00000034">
      <w:pPr>
        <w:numPr>
          <w:ilvl w:val="0"/>
          <w:numId w:val="1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муковисцидоз қаупін есептеу және аутосомды-доминантты және рецессивті моногенді аурулардың қаупін бағалау стратегиясын қорытындылау;</w:t>
      </w:r>
      <w:r w:rsidDel="00000000" w:rsidR="00000000" w:rsidRPr="00000000">
        <w:rPr>
          <w:rtl w:val="0"/>
        </w:rPr>
      </w:r>
    </w:p>
    <w:p w:rsidR="00000000" w:rsidDel="00000000" w:rsidP="00000000" w:rsidRDefault="00000000" w:rsidRPr="00000000" w14:paraId="00000035">
      <w:pPr>
        <w:numPr>
          <w:ilvl w:val="0"/>
          <w:numId w:val="17"/>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нуклеотидтердің нұсқаларын анықтайтын молекулалық әдістерді қолдану мен шектеулерді салыстыру, соның ішінде жеке гендер үшін Сангер секвенирлеуі, мультигендік, экзомдық және геномдық талдаулар үшін келесі ұрпақ секвенирлеуі;</w:t>
      </w:r>
      <w:r w:rsidDel="00000000" w:rsidR="00000000" w:rsidRPr="00000000">
        <w:rPr>
          <w:rtl w:val="0"/>
        </w:rPr>
      </w:r>
    </w:p>
    <w:p w:rsidR="00000000" w:rsidDel="00000000" w:rsidP="00000000" w:rsidRDefault="00000000" w:rsidRPr="00000000" w14:paraId="00000036">
      <w:pPr>
        <w:numPr>
          <w:ilvl w:val="0"/>
          <w:numId w:val="17"/>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b w:val="1"/>
          <w:rtl w:val="0"/>
        </w:rPr>
        <w:t xml:space="preserve">Әдістемелік сабақ 6</w:t>
      </w:r>
    </w:p>
    <w:p w:rsidR="00000000" w:rsidDel="00000000" w:rsidP="00000000" w:rsidRDefault="00000000" w:rsidRPr="00000000" w14:paraId="00000039">
      <w:pPr>
        <w:jc w:val="both"/>
        <w:rPr>
          <w:color w:val="222222"/>
        </w:rPr>
      </w:pPr>
      <w:r w:rsidDel="00000000" w:rsidR="00000000" w:rsidRPr="00000000">
        <w:rPr>
          <w:b w:val="1"/>
          <w:rtl w:val="0"/>
        </w:rPr>
        <w:t xml:space="preserve">Тақырып: </w:t>
      </w:r>
      <w:r w:rsidDel="00000000" w:rsidR="00000000" w:rsidRPr="00000000">
        <w:rPr>
          <w:rtl w:val="0"/>
        </w:rPr>
        <w:t xml:space="preserve">Мендель заңына сай тұқым қуалайтын аурулар: жыныстык хромосомалармен  </w:t>
      </w:r>
      <w:r w:rsidDel="00000000" w:rsidR="00000000" w:rsidRPr="00000000">
        <w:rPr>
          <w:color w:val="222222"/>
          <w:rtl w:val="0"/>
        </w:rPr>
        <w:t xml:space="preserve">тіркескен аурулар</w:t>
      </w:r>
    </w:p>
    <w:p w:rsidR="00000000" w:rsidDel="00000000" w:rsidP="00000000" w:rsidRDefault="00000000" w:rsidRPr="00000000" w14:paraId="0000003A">
      <w:pPr>
        <w:jc w:val="both"/>
        <w:rPr>
          <w:b w:val="1"/>
        </w:rPr>
      </w:pPr>
      <w:r w:rsidDel="00000000" w:rsidR="00000000" w:rsidRPr="00000000">
        <w:rPr>
          <w:b w:val="1"/>
          <w:rtl w:val="0"/>
        </w:rPr>
        <w:t xml:space="preserve">Мазмұны:</w:t>
      </w:r>
      <w:r w:rsidDel="00000000" w:rsidR="00000000" w:rsidRPr="00000000">
        <w:rPr>
          <w:color w:val="222222"/>
          <w:rtl w:val="0"/>
        </w:rPr>
        <w:t xml:space="preserve"> </w:t>
      </w:r>
      <w:r w:rsidDel="00000000" w:rsidR="00000000" w:rsidRPr="00000000">
        <w:rPr>
          <w:rtl w:val="0"/>
        </w:rPr>
        <w:t xml:space="preserve">Классификациясы, патогенезі,  даму механизмі, эпидемиологиясы және басқару. Мендель заңына бағынатын классикалық аурулар классификациясы. Гендік мутациялар: сипаттамасы, себебі, даму механизмдері, кездесу жиілігі, фенотипті көрінісі, клиникалық маңызы. Мендель заңына бағынатын классикалық ауруларды диагностикалау және басқару. Моногенді аурулардың эпидемиологиясы, болжамы.</w:t>
      </w:r>
      <w:r w:rsidDel="00000000" w:rsidR="00000000" w:rsidRPr="00000000">
        <w:rPr>
          <w:b w:val="1"/>
          <w:rtl w:val="0"/>
        </w:rPr>
        <w:t xml:space="preserve"> </w:t>
      </w:r>
      <w:r w:rsidDel="00000000" w:rsidR="00000000" w:rsidRPr="00000000">
        <w:rPr>
          <w:rtl w:val="0"/>
        </w:rPr>
        <w:t xml:space="preserve">Гемофилия -  Х- рецессивті  аурулардың  мысалы ретінде (case study):  белгілері мен симптомдары, себептері, даму механизмі (клиникалық және генетикалық нұсқалары), диагностикасы, басқару (алдын алу, емдеу), болжамы, эпидемиологиясы.</w:t>
      </w: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3C">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3D">
      <w:pPr>
        <w:numPr>
          <w:ilvl w:val="0"/>
          <w:numId w:val="19"/>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color w:val="000000"/>
          <w:rtl w:val="0"/>
        </w:rPr>
        <w:t xml:space="preserve">моногенді аурулардың интеллектуал</w:t>
      </w:r>
      <w:r w:rsidDel="00000000" w:rsidR="00000000" w:rsidRPr="00000000">
        <w:rPr>
          <w:rtl w:val="0"/>
        </w:rPr>
        <w:t xml:space="preserve">лды</w:t>
      </w:r>
      <w:r w:rsidDel="00000000" w:rsidR="00000000" w:rsidRPr="00000000">
        <w:rPr>
          <w:color w:val="000000"/>
          <w:rtl w:val="0"/>
        </w:rPr>
        <w:t xml:space="preserve"> картасын сал</w:t>
      </w:r>
      <w:r w:rsidDel="00000000" w:rsidR="00000000" w:rsidRPr="00000000">
        <w:rPr>
          <w:rtl w:val="0"/>
        </w:rPr>
        <w:t xml:space="preserve">уды жалғастыру</w:t>
      </w:r>
      <w:r w:rsidDel="00000000" w:rsidR="00000000" w:rsidRPr="00000000">
        <w:rPr>
          <w:color w:val="000000"/>
          <w:rtl w:val="0"/>
        </w:rPr>
        <w:t xml:space="preserve"> және олардың жіктелу принциптерін түсіндір</w:t>
      </w:r>
      <w:r w:rsidDel="00000000" w:rsidR="00000000" w:rsidRPr="00000000">
        <w:rPr>
          <w:rtl w:val="0"/>
        </w:rPr>
        <w:t xml:space="preserve">у</w:t>
      </w:r>
      <w:r w:rsidDel="00000000" w:rsidR="00000000" w:rsidRPr="00000000">
        <w:rPr>
          <w:color w:val="000000"/>
          <w:rtl w:val="0"/>
        </w:rPr>
        <w:t xml:space="preserve">;  </w:t>
      </w:r>
    </w:p>
    <w:p w:rsidR="00000000" w:rsidDel="00000000" w:rsidP="00000000" w:rsidRDefault="00000000" w:rsidRPr="00000000" w14:paraId="0000003E">
      <w:pPr>
        <w:numPr>
          <w:ilvl w:val="0"/>
          <w:numId w:val="19"/>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жыныспен тіркескен гендік аурулардағы генетикалық мутациялардың механизмін түсіндіру және олардың клиникалық өзгергіштіктегі рөлін қорытындылау;</w:t>
      </w:r>
      <w:r w:rsidDel="00000000" w:rsidR="00000000" w:rsidRPr="00000000">
        <w:rPr>
          <w:rtl w:val="0"/>
        </w:rPr>
      </w:r>
    </w:p>
    <w:p w:rsidR="00000000" w:rsidDel="00000000" w:rsidP="00000000" w:rsidRDefault="00000000" w:rsidRPr="00000000" w14:paraId="0000003F">
      <w:pPr>
        <w:numPr>
          <w:ilvl w:val="0"/>
          <w:numId w:val="19"/>
        </w:numPr>
        <w:ind w:left="283.46456692913375" w:hanging="360"/>
        <w:jc w:val="both"/>
        <w:rPr/>
      </w:pPr>
      <w:r w:rsidDel="00000000" w:rsidR="00000000" w:rsidRPr="00000000">
        <w:rPr>
          <w:rtl w:val="0"/>
        </w:rPr>
        <w:t xml:space="preserve">Геномның кодталатын және кодталмайтын аймақтарындағы генетикалық өзгерістер ген экспрессиясына қалай әсер ететінін және ауруға әкелуі мүмкін екенін түсіндіру.</w:t>
      </w:r>
    </w:p>
    <w:p w:rsidR="00000000" w:rsidDel="00000000" w:rsidP="00000000" w:rsidRDefault="00000000" w:rsidRPr="00000000" w14:paraId="00000040">
      <w:pPr>
        <w:numPr>
          <w:ilvl w:val="0"/>
          <w:numId w:val="19"/>
        </w:numPr>
        <w:ind w:left="283.46456692913375" w:hanging="360"/>
        <w:jc w:val="both"/>
        <w:rPr/>
      </w:pPr>
      <w:r w:rsidDel="00000000" w:rsidR="00000000" w:rsidRPr="00000000">
        <w:rPr>
          <w:rtl w:val="0"/>
        </w:rPr>
        <w:t xml:space="preserve">Геномның кодтау аймақтарында пайда болатын өзгерістердің кодталған өнімдерге әсер ету жолдарын сипаттау (миссенс, нонсэнс, сайлэнс, реттілік ығысуы және аберрантты сплайсинг).  </w:t>
      </w:r>
    </w:p>
    <w:p w:rsidR="00000000" w:rsidDel="00000000" w:rsidP="00000000" w:rsidRDefault="00000000" w:rsidRPr="00000000" w14:paraId="00000041">
      <w:pPr>
        <w:numPr>
          <w:ilvl w:val="0"/>
          <w:numId w:val="19"/>
        </w:numPr>
        <w:ind w:left="283.46456692913375" w:hanging="360"/>
        <w:jc w:val="both"/>
        <w:rPr>
          <w:u w:val="none"/>
        </w:rPr>
      </w:pPr>
      <w:r w:rsidDel="00000000" w:rsidR="00000000" w:rsidRPr="00000000">
        <w:rPr>
          <w:rtl w:val="0"/>
        </w:rPr>
        <w:t xml:space="preserve">Х-тіркескен (доминантты және рецессивті) мендельдік бұзылулардың клиникалық көріністерін анықтау және мутация кластарына байланысты олардың клиникалық өзгергіштігін түсіндіру;</w:t>
      </w:r>
      <w:r w:rsidDel="00000000" w:rsidR="00000000" w:rsidRPr="00000000">
        <w:rPr>
          <w:rtl w:val="0"/>
        </w:rPr>
      </w:r>
    </w:p>
    <w:p w:rsidR="00000000" w:rsidDel="00000000" w:rsidP="00000000" w:rsidRDefault="00000000" w:rsidRPr="00000000" w14:paraId="00000042">
      <w:pPr>
        <w:numPr>
          <w:ilvl w:val="0"/>
          <w:numId w:val="19"/>
        </w:numPr>
        <w:ind w:left="283.46456692913375" w:hanging="360"/>
        <w:jc w:val="both"/>
        <w:rPr>
          <w:u w:val="none"/>
        </w:rPr>
      </w:pPr>
      <w:r w:rsidDel="00000000" w:rsidR="00000000" w:rsidRPr="00000000">
        <w:rPr>
          <w:rtl w:val="0"/>
        </w:rPr>
        <w:t xml:space="preserve">X-тіркескен (тасымалдаушы/X-инактивация үлгілерінің көрінісі) және Y-тіркескен тұқым қуалаушылықтың белгілерін сипаттау;</w:t>
      </w:r>
      <w:r w:rsidDel="00000000" w:rsidR="00000000" w:rsidRPr="00000000">
        <w:rPr>
          <w:rtl w:val="0"/>
        </w:rPr>
      </w:r>
    </w:p>
    <w:p w:rsidR="00000000" w:rsidDel="00000000" w:rsidP="00000000" w:rsidRDefault="00000000" w:rsidRPr="00000000" w14:paraId="00000043">
      <w:pPr>
        <w:numPr>
          <w:ilvl w:val="0"/>
          <w:numId w:val="19"/>
        </w:numPr>
        <w:ind w:left="283.46456692913375" w:hanging="360"/>
        <w:jc w:val="both"/>
        <w:rPr>
          <w:u w:val="none"/>
        </w:rPr>
      </w:pPr>
      <w:r w:rsidDel="00000000" w:rsidR="00000000" w:rsidRPr="00000000">
        <w:rPr>
          <w:rtl w:val="0"/>
        </w:rPr>
        <w:t xml:space="preserve">гемофилия қаупін есептеу және жыныспен тіркескен мендельдік бұзылулар қаупін бағалау стратегияларын қорытындылау;</w:t>
      </w:r>
      <w:r w:rsidDel="00000000" w:rsidR="00000000" w:rsidRPr="00000000">
        <w:rPr>
          <w:rtl w:val="0"/>
        </w:rPr>
      </w:r>
    </w:p>
    <w:p w:rsidR="00000000" w:rsidDel="00000000" w:rsidP="00000000" w:rsidRDefault="00000000" w:rsidRPr="00000000" w14:paraId="00000044">
      <w:pPr>
        <w:numPr>
          <w:ilvl w:val="0"/>
          <w:numId w:val="19"/>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0" w:firstLine="0"/>
        <w:jc w:val="both"/>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Әдістемелік сабақ 7</w:t>
      </w:r>
    </w:p>
    <w:p w:rsidR="00000000" w:rsidDel="00000000" w:rsidP="00000000" w:rsidRDefault="00000000" w:rsidRPr="00000000" w14:paraId="00000047">
      <w:pPr>
        <w:jc w:val="both"/>
        <w:rPr/>
      </w:pPr>
      <w:r w:rsidDel="00000000" w:rsidR="00000000" w:rsidRPr="00000000">
        <w:rPr>
          <w:b w:val="1"/>
          <w:rtl w:val="0"/>
        </w:rPr>
        <w:t xml:space="preserve">Тақырып: </w:t>
      </w:r>
      <w:r w:rsidDel="00000000" w:rsidR="00000000" w:rsidRPr="00000000">
        <w:rPr>
          <w:rtl w:val="0"/>
        </w:rPr>
        <w:t xml:space="preserve">Тұқым қуалайтын зат алмасу бұзылыстарының биохимиялық негіздері</w:t>
      </w:r>
    </w:p>
    <w:p w:rsidR="00000000" w:rsidDel="00000000" w:rsidP="00000000" w:rsidRDefault="00000000" w:rsidRPr="00000000" w14:paraId="00000048">
      <w:pPr>
        <w:jc w:val="both"/>
        <w:rPr>
          <w:b w:val="1"/>
        </w:rPr>
      </w:pPr>
      <w:r w:rsidDel="00000000" w:rsidR="00000000" w:rsidRPr="00000000">
        <w:rPr>
          <w:b w:val="1"/>
          <w:rtl w:val="0"/>
        </w:rPr>
        <w:t xml:space="preserve">Мазмұны:</w:t>
      </w:r>
      <w:r w:rsidDel="00000000" w:rsidR="00000000" w:rsidRPr="00000000">
        <w:rPr>
          <w:rtl w:val="0"/>
        </w:rPr>
        <w:t xml:space="preserve"> Кіріспе. Энзимопатиялар. Энзимопатиялардың жіктелуі: тұқым қуалайтын және жүре пайда болған. Ферментативті ақаулардың салдары.Көмірсулар алмасуындағы ферментопатиялар. Көмірсулар алмасуындағы ферментопатиядағы биохимиялық бұзылыстар. Тұқым қуалайтын лактаза тапшылығы. Гликогеноздар. Галактоземия. Фруктоземия. Мукополисахаридоз. Қант диабетінің генетикасы. Диагностика. Пренатальды диагностика. Жаңа туылған нәрестелердегі скрининг. Емдеу.</w:t>
      </w: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4A">
      <w:pPr>
        <w:spacing w:before="0" w:lineRule="auto"/>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4B">
      <w:pPr>
        <w:numPr>
          <w:ilvl w:val="0"/>
          <w:numId w:val="9"/>
        </w:numPr>
        <w:spacing w:before="0" w:lineRule="auto"/>
        <w:ind w:left="283.46456692913375" w:hanging="360"/>
        <w:jc w:val="both"/>
        <w:rPr/>
      </w:pPr>
      <w:r w:rsidDel="00000000" w:rsidR="00000000" w:rsidRPr="00000000">
        <w:rPr>
          <w:rtl w:val="0"/>
        </w:rPr>
        <w:t xml:space="preserve">Зат алмасу жолдарының молекулалық негізін және олардың маңызын сипаттау.</w:t>
      </w:r>
    </w:p>
    <w:p w:rsidR="00000000" w:rsidDel="00000000" w:rsidP="00000000" w:rsidRDefault="00000000" w:rsidRPr="00000000" w14:paraId="0000004C">
      <w:pPr>
        <w:numPr>
          <w:ilvl w:val="0"/>
          <w:numId w:val="9"/>
        </w:numPr>
        <w:spacing w:before="0" w:lineRule="auto"/>
        <w:ind w:left="283.46456692913375" w:hanging="360"/>
        <w:jc w:val="both"/>
        <w:rPr/>
      </w:pPr>
      <w:r w:rsidDel="00000000" w:rsidR="00000000" w:rsidRPr="00000000">
        <w:rPr>
          <w:rtl w:val="0"/>
        </w:rPr>
        <w:t xml:space="preserve">Зат алмасуының тұқым қуалайтын бұзылыстарының  молекулалық себептерін және  тасымалдау жүйелерінің тұқым қуалайтын бұзылыстарын сипаттаңыз.</w:t>
      </w:r>
    </w:p>
    <w:p w:rsidR="00000000" w:rsidDel="00000000" w:rsidP="00000000" w:rsidRDefault="00000000" w:rsidRPr="00000000" w14:paraId="0000004D">
      <w:pPr>
        <w:numPr>
          <w:ilvl w:val="0"/>
          <w:numId w:val="9"/>
        </w:numPr>
        <w:spacing w:before="0" w:lineRule="auto"/>
        <w:ind w:left="283.46456692913375" w:hanging="360"/>
        <w:jc w:val="both"/>
        <w:rPr/>
      </w:pPr>
      <w:r w:rsidDel="00000000" w:rsidR="00000000" w:rsidRPr="00000000">
        <w:rPr>
          <w:rtl w:val="0"/>
        </w:rPr>
        <w:t xml:space="preserve">Лактаза тапшылығының себебін, клиникалық көріністерін, сонымен қатар лактазаны емдеудің негізгі принциптерін қазіргі заманғы деректер тұрғысынан түсіндіріңіз.</w:t>
      </w:r>
    </w:p>
    <w:p w:rsidR="00000000" w:rsidDel="00000000" w:rsidP="00000000" w:rsidRDefault="00000000" w:rsidRPr="00000000" w14:paraId="0000004E">
      <w:pPr>
        <w:numPr>
          <w:ilvl w:val="0"/>
          <w:numId w:val="9"/>
        </w:numPr>
        <w:spacing w:before="0" w:lineRule="auto"/>
        <w:ind w:left="283.46456692913375" w:hanging="360"/>
        <w:jc w:val="both"/>
        <w:rPr/>
      </w:pPr>
      <w:r w:rsidDel="00000000" w:rsidR="00000000" w:rsidRPr="00000000">
        <w:rPr>
          <w:rtl w:val="0"/>
        </w:rPr>
        <w:t xml:space="preserve">Галактоза мен фруктозаның алмасуының жалпы сызбасын сызыңыз.</w:t>
      </w:r>
    </w:p>
    <w:p w:rsidR="00000000" w:rsidDel="00000000" w:rsidP="00000000" w:rsidRDefault="00000000" w:rsidRPr="00000000" w14:paraId="0000004F">
      <w:pPr>
        <w:numPr>
          <w:ilvl w:val="0"/>
          <w:numId w:val="9"/>
        </w:numPr>
        <w:spacing w:before="0" w:lineRule="auto"/>
        <w:ind w:left="283.46456692913375" w:hanging="360"/>
        <w:jc w:val="both"/>
        <w:rPr/>
      </w:pPr>
      <w:r w:rsidDel="00000000" w:rsidR="00000000" w:rsidRPr="00000000">
        <w:rPr>
          <w:rtl w:val="0"/>
        </w:rPr>
        <w:t xml:space="preserve">Галактоземияның, фруктоземияның пайда болуы мен дамуының негізгі молекулалық -биохимиялық механизмдерін және олардың алдын алу мен диагностикасының мүмкін жолдарын оқып білу.</w:t>
      </w:r>
    </w:p>
    <w:p w:rsidR="00000000" w:rsidDel="00000000" w:rsidP="00000000" w:rsidRDefault="00000000" w:rsidRPr="00000000" w14:paraId="00000050">
      <w:pPr>
        <w:numPr>
          <w:ilvl w:val="0"/>
          <w:numId w:val="9"/>
        </w:numPr>
        <w:spacing w:before="0" w:lineRule="auto"/>
        <w:ind w:left="283.46456692913375" w:hanging="360"/>
        <w:jc w:val="both"/>
        <w:rPr/>
      </w:pPr>
      <w:r w:rsidDel="00000000" w:rsidR="00000000" w:rsidRPr="00000000">
        <w:rPr>
          <w:rtl w:val="0"/>
        </w:rPr>
        <w:t xml:space="preserve">Гликоген синтезінің (агликогеноз) және ыдырауының (бауыр, бұлшықет және аралас гликогеноз) генетикалық бұзылыстары туралы түсінік беріңіз.</w:t>
      </w:r>
    </w:p>
    <w:p w:rsidR="00000000" w:rsidDel="00000000" w:rsidP="00000000" w:rsidRDefault="00000000" w:rsidRPr="00000000" w14:paraId="00000051">
      <w:pPr>
        <w:numPr>
          <w:ilvl w:val="0"/>
          <w:numId w:val="9"/>
        </w:numPr>
        <w:spacing w:before="0" w:lineRule="auto"/>
        <w:ind w:left="283.46456692913375" w:hanging="360"/>
        <w:jc w:val="both"/>
        <w:rPr/>
      </w:pPr>
      <w:r w:rsidDel="00000000" w:rsidR="00000000" w:rsidRPr="00000000">
        <w:rPr>
          <w:rtl w:val="0"/>
        </w:rPr>
        <w:t xml:space="preserve">Қант диабетінің дамуының молекулалық-генетикалық ерекшеліктерін түсіну</w:t>
      </w:r>
    </w:p>
    <w:p w:rsidR="00000000" w:rsidDel="00000000" w:rsidP="00000000" w:rsidRDefault="00000000" w:rsidRPr="00000000" w14:paraId="00000052">
      <w:pPr>
        <w:numPr>
          <w:ilvl w:val="0"/>
          <w:numId w:val="9"/>
        </w:numPr>
        <w:spacing w:before="0" w:lineRule="auto"/>
        <w:ind w:left="283.46456692913375" w:hanging="360"/>
        <w:jc w:val="both"/>
        <w:rPr/>
      </w:pPr>
      <w:r w:rsidDel="00000000" w:rsidR="00000000" w:rsidRPr="00000000">
        <w:rPr>
          <w:rtl w:val="0"/>
        </w:rPr>
        <w:t xml:space="preserve">Көмірсулар алмасуындағы метаболикалық тұқым қуалаушылықтағы биохимиялық бұзылуларды көрсететін зертханалық нәтижелерді интерпретациялау.</w:t>
      </w:r>
    </w:p>
    <w:p w:rsidR="00000000" w:rsidDel="00000000" w:rsidP="00000000" w:rsidRDefault="00000000" w:rsidRPr="00000000" w14:paraId="00000053">
      <w:pPr>
        <w:spacing w:after="0" w:before="0" w:lineRule="auto"/>
        <w:jc w:val="both"/>
        <w:rPr/>
      </w:pP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b w:val="1"/>
          <w:rtl w:val="0"/>
        </w:rPr>
        <w:t xml:space="preserve">Әдістемелік сабақ 8</w:t>
      </w:r>
    </w:p>
    <w:p w:rsidR="00000000" w:rsidDel="00000000" w:rsidP="00000000" w:rsidRDefault="00000000" w:rsidRPr="00000000" w14:paraId="00000055">
      <w:pPr>
        <w:jc w:val="both"/>
        <w:rPr/>
      </w:pPr>
      <w:r w:rsidDel="00000000" w:rsidR="00000000" w:rsidRPr="00000000">
        <w:rPr>
          <w:b w:val="1"/>
          <w:rtl w:val="0"/>
        </w:rPr>
        <w:t xml:space="preserve">Тақырып: </w:t>
      </w:r>
      <w:r w:rsidDel="00000000" w:rsidR="00000000" w:rsidRPr="00000000">
        <w:rPr>
          <w:rtl w:val="0"/>
        </w:rPr>
        <w:t xml:space="preserve">Липидтер мен амин қышқылдарының  алмасуының энзимопатиясындағы биохимиялық бұзылыстар</w:t>
      </w:r>
    </w:p>
    <w:p w:rsidR="00000000" w:rsidDel="00000000" w:rsidP="00000000" w:rsidRDefault="00000000" w:rsidRPr="00000000" w14:paraId="00000056">
      <w:pPr>
        <w:jc w:val="both"/>
        <w:rPr/>
      </w:pPr>
      <w:r w:rsidDel="00000000" w:rsidR="00000000" w:rsidRPr="00000000">
        <w:rPr>
          <w:b w:val="1"/>
          <w:rtl w:val="0"/>
        </w:rPr>
        <w:t xml:space="preserve">Мазмұны:</w:t>
      </w:r>
      <w:r w:rsidDel="00000000" w:rsidR="00000000" w:rsidRPr="00000000">
        <w:rPr>
          <w:rtl w:val="0"/>
        </w:rPr>
        <w:t xml:space="preserve"> Орташа тізбекті май қышқылыдарының ацил-КоА дегидрогеназасындағы генетикалық ақаулар. Тұқым қуалайтын гиперхолестеринемия. Семіздік гені –– obese gene. Лизосомалық аурулар. Амин қышқылы алмасуының тұқым қуалайтын бұзылыстары: фенилкетонурия; алкаптонурия; алкаптонурия, гомоцистеинурия және т.б. Мочевина синтезінің бұзылуына әкелетін энзимопатиялар. Диагностика.</w:t>
      </w:r>
    </w:p>
    <w:p w:rsidR="00000000" w:rsidDel="00000000" w:rsidP="00000000" w:rsidRDefault="00000000" w:rsidRPr="00000000" w14:paraId="00000057">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58">
      <w:pPr>
        <w:spacing w:before="0" w:lineRule="auto"/>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59">
      <w:pPr>
        <w:numPr>
          <w:ilvl w:val="0"/>
          <w:numId w:val="6"/>
        </w:numPr>
        <w:spacing w:before="0" w:lineRule="auto"/>
        <w:ind w:left="283.46456692913375" w:hanging="360"/>
        <w:jc w:val="both"/>
        <w:rPr/>
      </w:pPr>
      <w:r w:rsidDel="00000000" w:rsidR="00000000" w:rsidRPr="00000000">
        <w:rPr>
          <w:rtl w:val="0"/>
        </w:rPr>
        <w:t xml:space="preserve">Липидтер мен амин қышқылдары  алмасуының  тұқым қуалайтын бұзылыстарының пайда болуының және дамуының негізгі молекулалық-биохимиялық механизмдерін және олардың алдын алу мен диагностикасының мүмкін жолдарын білу.</w:t>
      </w:r>
    </w:p>
    <w:p w:rsidR="00000000" w:rsidDel="00000000" w:rsidP="00000000" w:rsidRDefault="00000000" w:rsidRPr="00000000" w14:paraId="0000005A">
      <w:pPr>
        <w:numPr>
          <w:ilvl w:val="0"/>
          <w:numId w:val="6"/>
        </w:numPr>
        <w:spacing w:before="0" w:lineRule="auto"/>
        <w:ind w:left="283.46456692913375" w:hanging="360"/>
        <w:jc w:val="both"/>
        <w:rPr/>
      </w:pPr>
      <w:r w:rsidDel="00000000" w:rsidR="00000000" w:rsidRPr="00000000">
        <w:rPr>
          <w:rtl w:val="0"/>
        </w:rPr>
        <w:t xml:space="preserve">Фенилаланиннің алмасуын сызба түрінде жазыңыз.Аминқышқылдары алмасуының тұқым қуалайтын бұзылыстарының (фенилкетонурия, алкаптонурия, гомоцистеинурия және т.б.) пайда болу жиілігін, тұқым қуалау түрін, пайда болу себебін, клиникалық көрінісін, диагностикасын, емделуін сипаттаңыз.</w:t>
      </w:r>
    </w:p>
    <w:p w:rsidR="00000000" w:rsidDel="00000000" w:rsidP="00000000" w:rsidRDefault="00000000" w:rsidRPr="00000000" w14:paraId="0000005B">
      <w:pPr>
        <w:numPr>
          <w:ilvl w:val="0"/>
          <w:numId w:val="6"/>
        </w:numPr>
        <w:spacing w:before="0" w:lineRule="auto"/>
        <w:ind w:left="283.46456692913375" w:hanging="360"/>
        <w:jc w:val="both"/>
        <w:rPr/>
      </w:pPr>
      <w:r w:rsidDel="00000000" w:rsidR="00000000" w:rsidRPr="00000000">
        <w:rPr>
          <w:rtl w:val="0"/>
        </w:rPr>
        <w:t xml:space="preserve">Мочевина синтезін және оның маңызын схемалық түрде көрсетіңіз. Орнитин циклі ферменттерінің туа біткен ақауларынан туындаған гипераммонемияның түрлерін анықтаңыз. Аммиактың жүйке ұлпаларына токсикалық әсер ету механизмін түсіндіріңіз.</w:t>
      </w:r>
    </w:p>
    <w:p w:rsidR="00000000" w:rsidDel="00000000" w:rsidP="00000000" w:rsidRDefault="00000000" w:rsidRPr="00000000" w14:paraId="0000005C">
      <w:pPr>
        <w:numPr>
          <w:ilvl w:val="0"/>
          <w:numId w:val="6"/>
        </w:numPr>
        <w:spacing w:before="0" w:lineRule="auto"/>
        <w:ind w:left="283.46456692913375" w:hanging="360"/>
        <w:jc w:val="both"/>
        <w:rPr/>
      </w:pPr>
      <w:r w:rsidDel="00000000" w:rsidR="00000000" w:rsidRPr="00000000">
        <w:rPr>
          <w:rtl w:val="0"/>
        </w:rPr>
        <w:t xml:space="preserve">Гиперлипопротеинемияның мүмкін болатын себептері мен механизмдерін көрсетіңіз.</w:t>
      </w:r>
    </w:p>
    <w:p w:rsidR="00000000" w:rsidDel="00000000" w:rsidP="00000000" w:rsidRDefault="00000000" w:rsidRPr="00000000" w14:paraId="0000005D">
      <w:pPr>
        <w:numPr>
          <w:ilvl w:val="0"/>
          <w:numId w:val="6"/>
        </w:numPr>
        <w:spacing w:before="0" w:lineRule="auto"/>
        <w:ind w:left="283.46456692913375" w:hanging="360"/>
        <w:jc w:val="both"/>
        <w:rPr/>
      </w:pPr>
      <w:r w:rsidDel="00000000" w:rsidR="00000000" w:rsidRPr="00000000">
        <w:rPr>
          <w:rtl w:val="0"/>
        </w:rPr>
        <w:t xml:space="preserve">ТТЛП құрылымы мен функцияларын сипаттаңыз. ТТЛП рецепторларының санының төмендеуімен немесе RbO, Rb- және Rito гендерінің аллельдеріндегі мутация салдарынан олардың құрылымы мен қызметінің бұзылуымен гиперхолестеринемия арасындағы байланысты түсіну.</w:t>
      </w:r>
    </w:p>
    <w:p w:rsidR="00000000" w:rsidDel="00000000" w:rsidP="00000000" w:rsidRDefault="00000000" w:rsidRPr="00000000" w14:paraId="0000005E">
      <w:pPr>
        <w:numPr>
          <w:ilvl w:val="0"/>
          <w:numId w:val="6"/>
        </w:numPr>
        <w:spacing w:before="0" w:lineRule="auto"/>
        <w:ind w:left="283.46456692913375" w:hanging="360"/>
        <w:jc w:val="both"/>
        <w:rPr/>
      </w:pPr>
      <w:r w:rsidDel="00000000" w:rsidR="00000000" w:rsidRPr="00000000">
        <w:rPr>
          <w:rtl w:val="0"/>
        </w:rPr>
        <w:t xml:space="preserve">Тұқым қуалайтын гиперхолестеринемияның ықтимал себептері мен салдары қандай?Тұқым қуалайтын гиперхолестеринемияны кешенді диагностикалау және емдеу.</w:t>
      </w:r>
    </w:p>
    <w:p w:rsidR="00000000" w:rsidDel="00000000" w:rsidP="00000000" w:rsidRDefault="00000000" w:rsidRPr="00000000" w14:paraId="0000005F">
      <w:pPr>
        <w:numPr>
          <w:ilvl w:val="0"/>
          <w:numId w:val="6"/>
        </w:numPr>
        <w:spacing w:before="0" w:lineRule="auto"/>
        <w:ind w:left="283.46456692913375" w:hanging="360"/>
        <w:jc w:val="both"/>
        <w:rPr/>
      </w:pPr>
      <w:r w:rsidDel="00000000" w:rsidR="00000000" w:rsidRPr="00000000">
        <w:rPr>
          <w:rtl w:val="0"/>
        </w:rPr>
        <w:t xml:space="preserve">β-тотығу кезеңдерін және оның маңызын сипаттаңыз. Орташа тізбекті май қышқылдарының ацил-КоА дегидрогеназасының генетикалық ақауының себебін, клиникалық көрінісін, диагностикасын, емделуін түсіндіріңіз.</w:t>
      </w:r>
    </w:p>
    <w:p w:rsidR="00000000" w:rsidDel="00000000" w:rsidP="00000000" w:rsidRDefault="00000000" w:rsidRPr="00000000" w14:paraId="00000060">
      <w:pPr>
        <w:numPr>
          <w:ilvl w:val="0"/>
          <w:numId w:val="6"/>
        </w:numPr>
        <w:spacing w:before="0" w:lineRule="auto"/>
        <w:ind w:left="283.46456692913375" w:hanging="360"/>
        <w:jc w:val="both"/>
        <w:rPr/>
      </w:pPr>
      <w:r w:rsidDel="00000000" w:rsidR="00000000" w:rsidRPr="00000000">
        <w:rPr>
          <w:rtl w:val="0"/>
        </w:rPr>
        <w:t xml:space="preserve">Сфинголипидоздардағы биохимиялық бұзылыстарды көрсететін сфинголипидтердің биосинтезі мен ыдырауын түсіндіріңіз.</w:t>
      </w:r>
    </w:p>
    <w:p w:rsidR="00000000" w:rsidDel="00000000" w:rsidP="00000000" w:rsidRDefault="00000000" w:rsidRPr="00000000" w14:paraId="00000061">
      <w:pPr>
        <w:numPr>
          <w:ilvl w:val="0"/>
          <w:numId w:val="6"/>
        </w:numPr>
        <w:spacing w:before="0" w:lineRule="auto"/>
        <w:ind w:left="283.46456692913375" w:hanging="360"/>
        <w:jc w:val="both"/>
        <w:rPr/>
      </w:pPr>
      <w:r w:rsidDel="00000000" w:rsidR="00000000" w:rsidRPr="00000000">
        <w:rPr>
          <w:rtl w:val="0"/>
        </w:rPr>
        <w:t xml:space="preserve">Липидтер мен амин қышқылдары алмасуындағы метаболикалық тұқым қуалаушылықтағы биохимиялық бұзылуларды көрсететін зертханалық нәтижелерді интерпретациялау.</w:t>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Әдістемелік сабақ 9</w:t>
      </w:r>
    </w:p>
    <w:p w:rsidR="00000000" w:rsidDel="00000000" w:rsidP="00000000" w:rsidRDefault="00000000" w:rsidRPr="00000000" w14:paraId="00000064">
      <w:pPr>
        <w:jc w:val="both"/>
        <w:rPr/>
      </w:pPr>
      <w:r w:rsidDel="00000000" w:rsidR="00000000" w:rsidRPr="00000000">
        <w:rPr>
          <w:b w:val="1"/>
          <w:rtl w:val="0"/>
        </w:rPr>
        <w:t xml:space="preserve">Тақырып: </w:t>
      </w:r>
      <w:r w:rsidDel="00000000" w:rsidR="00000000" w:rsidRPr="00000000">
        <w:rPr>
          <w:rtl w:val="0"/>
        </w:rPr>
        <w:t xml:space="preserve">Мендель заңына бағынбайтын генетикалық аурулар</w:t>
      </w:r>
    </w:p>
    <w:p w:rsidR="00000000" w:rsidDel="00000000" w:rsidP="00000000" w:rsidRDefault="00000000" w:rsidRPr="00000000" w14:paraId="00000065">
      <w:pPr>
        <w:jc w:val="both"/>
        <w:rPr>
          <w:b w:val="1"/>
        </w:rPr>
      </w:pPr>
      <w:r w:rsidDel="00000000" w:rsidR="00000000" w:rsidRPr="00000000">
        <w:rPr>
          <w:b w:val="1"/>
          <w:rtl w:val="0"/>
        </w:rPr>
        <w:t xml:space="preserve">Мазмұны:</w:t>
      </w:r>
      <w:r w:rsidDel="00000000" w:rsidR="00000000" w:rsidRPr="00000000">
        <w:rPr>
          <w:rtl w:val="0"/>
        </w:rPr>
        <w:t xml:space="preserve"> Классификациясы, патогенезі,  даму механизмі, эпидемиологиясы және басқару Митохондриялық аурулар. Геномдық импритинг аурулары. Эпигенетикалық аурулар. Үшнуклеотидті қайталау экспансиялары аурулары.  Гентингтон ауруы үшнуклеотидті қайталау экспансиялары аурулары мысалы ретінде (case study): белгілері мен симптомдары, себептері, даму механизмі (клиникалық және генетикалық нұсқалары), диагностикасы, басқару ( алдын алу, емдеу), болжамы, эпидемиологиясы.</w:t>
      </w: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67">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мендель заңына бағынбай тұқым қуалайтын аурулар</w:t>
      </w:r>
      <w:r w:rsidDel="00000000" w:rsidR="00000000" w:rsidRPr="00000000">
        <w:rPr>
          <w:color w:val="000000"/>
          <w:rtl w:val="0"/>
        </w:rPr>
        <w:t xml:space="preserve">дың интеллектуальді картасын сал</w:t>
      </w:r>
      <w:r w:rsidDel="00000000" w:rsidR="00000000" w:rsidRPr="00000000">
        <w:rPr>
          <w:rtl w:val="0"/>
        </w:rPr>
        <w:t xml:space="preserve">у</w:t>
      </w:r>
      <w:r w:rsidDel="00000000" w:rsidR="00000000" w:rsidRPr="00000000">
        <w:rPr>
          <w:color w:val="000000"/>
          <w:rtl w:val="0"/>
        </w:rPr>
        <w:t xml:space="preserve"> және олардың жіктелу принциптерін түсіндір</w:t>
      </w:r>
      <w:r w:rsidDel="00000000" w:rsidR="00000000" w:rsidRPr="00000000">
        <w:rPr>
          <w:rtl w:val="0"/>
        </w:rPr>
        <w:t xml:space="preserve">у</w:t>
      </w:r>
      <w:r w:rsidDel="00000000" w:rsidR="00000000" w:rsidRPr="00000000">
        <w:rPr>
          <w:color w:val="000000"/>
          <w:rtl w:val="0"/>
        </w:rPr>
        <w:t xml:space="preserve">;  </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мендельдік емес аурулардың клиникалық белгілерін анықтау және олардың клиникалық өзгергіштігін түсіндіру;</w:t>
      </w:r>
      <w:r w:rsidDel="00000000" w:rsidR="00000000" w:rsidRPr="00000000">
        <w:rPr>
          <w:rtl w:val="0"/>
        </w:rPr>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Мендельдік емес тұқымқуалаушылық үлгілерінің негізгі генетикалық механизмдерін сипаттау: митохондриялық, соматикалық және ұрық сызықтық мозаика, унипаренталды дисомия, эпигенетикалық және геномдық із қалдыру, қайталанатын тирплеттер бұзылыстары.</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тұрақсыз мутацияның фенотипке қалай әсер ететінін және қайталану қаупін түсіндіру;</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эпигенетика түсінігін сипаттау және ген экспрессиясын реттеудегі эпигенетикалық механизмдердің рөлін және олардың ауруға қалай әсер ететінін түсіндіру.</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Хантингтон ауруының қаупін есептеу және менделдік емес генетикалық бұзылулардың қаупін бағалау стратегияларын қорытындылау;</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генотип-фенотип корреляциясы түсінігін және төмендетілген пенетранттылық (соның ішінде жасқа байланысты), өзгермелі экспрессивтілік, генетикалық гетерогенділік (локус және аллельдік), плейотропия, модификатор гендер, жаңа патогендік нұсқалар және қоршаған орта факторлары фенотиптік көрініске қалай әсер ететінін түсіндіру.</w:t>
      </w:r>
      <w:r w:rsidDel="00000000" w:rsidR="00000000" w:rsidRPr="00000000">
        <w:rPr>
          <w:rtl w:val="0"/>
        </w:rPr>
      </w:r>
    </w:p>
    <w:p w:rsidR="00000000" w:rsidDel="00000000" w:rsidP="00000000" w:rsidRDefault="00000000" w:rsidRPr="00000000" w14:paraId="0000006F">
      <w:pPr>
        <w:numPr>
          <w:ilvl w:val="0"/>
          <w:numId w:val="1"/>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b w:val="1"/>
        </w:rPr>
      </w:pPr>
      <w:r w:rsidDel="00000000" w:rsidR="00000000" w:rsidRPr="00000000">
        <w:rPr>
          <w:b w:val="1"/>
          <w:rtl w:val="0"/>
        </w:rPr>
        <w:t xml:space="preserve">Әдістемелік сабақ 10 </w:t>
      </w:r>
    </w:p>
    <w:p w:rsidR="00000000" w:rsidDel="00000000" w:rsidP="00000000" w:rsidRDefault="00000000" w:rsidRPr="00000000" w14:paraId="00000072">
      <w:pPr>
        <w:jc w:val="both"/>
        <w:rPr>
          <w:color w:val="000000"/>
        </w:rPr>
      </w:pPr>
      <w:r w:rsidDel="00000000" w:rsidR="00000000" w:rsidRPr="00000000">
        <w:rPr>
          <w:b w:val="1"/>
          <w:rtl w:val="0"/>
        </w:rPr>
        <w:t xml:space="preserve">Тақырып: </w:t>
      </w:r>
      <w:r w:rsidDel="00000000" w:rsidR="00000000" w:rsidRPr="00000000">
        <w:rPr>
          <w:rtl w:val="0"/>
        </w:rPr>
        <w:t xml:space="preserve">Популяциялық генетика негіздері</w:t>
      </w:r>
      <w:r w:rsidDel="00000000" w:rsidR="00000000" w:rsidRPr="00000000">
        <w:rPr>
          <w:color w:val="000000"/>
          <w:rtl w:val="0"/>
        </w:rPr>
        <w:t xml:space="preserve"> </w:t>
      </w:r>
    </w:p>
    <w:p w:rsidR="00000000" w:rsidDel="00000000" w:rsidP="00000000" w:rsidRDefault="00000000" w:rsidRPr="00000000" w14:paraId="00000073">
      <w:pPr>
        <w:jc w:val="both"/>
        <w:rPr>
          <w:color w:val="333333"/>
        </w:rPr>
      </w:pPr>
      <w:r w:rsidDel="00000000" w:rsidR="00000000" w:rsidRPr="00000000">
        <w:rPr>
          <w:b w:val="1"/>
          <w:rtl w:val="0"/>
        </w:rPr>
        <w:t xml:space="preserve">Мазмұны: </w:t>
      </w:r>
      <w:r w:rsidDel="00000000" w:rsidR="00000000" w:rsidRPr="00000000">
        <w:rPr>
          <w:rtl w:val="0"/>
        </w:rPr>
        <w:t xml:space="preserve">Популяцияның демографиялық сипаттамасы. Популяция түрлері және популяцияның некелік құрылымы. Популяцияның генетикалық сипаттамасы.   Харди Вайнберг - заңы. Популяциялардың генетикалық жүгі, түсінігі, медициналық маңызы.   </w:t>
      </w:r>
      <w:r w:rsidDel="00000000" w:rsidR="00000000" w:rsidRPr="00000000">
        <w:rPr>
          <w:rtl w:val="0"/>
        </w:rPr>
      </w:r>
    </w:p>
    <w:p w:rsidR="00000000" w:rsidDel="00000000" w:rsidP="00000000" w:rsidRDefault="00000000" w:rsidRPr="00000000" w14:paraId="00000074">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75">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популяциялық және генетикалық процестерді сипаттау: мутация, селекция, миграция және генетикалық дрейф.</w:t>
      </w: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генофондты құрайтын гендердің, оның ішінде адамның тұқым қуалайтын ауруларын анықтайтын гендердің таралу заңдылықтарын түсіндіру және оларды бұрын талқыланған аурулар жағдайларымен байланыстыру;</w:t>
      </w: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Генетикалық және географиялық ата-тегін нәсілдік және этникалық топтың әлеуметтік құрылымдарымен салыстырыңыз және салыстыру</w:t>
      </w:r>
      <w:r w:rsidDel="00000000" w:rsidR="00000000" w:rsidRPr="00000000">
        <w:rPr>
          <w:rtl w:val="0"/>
        </w:rPr>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Нәсіл, этносы және ата тегі аурудың әртүрлі генетикалық және экологиялық қауіп факторларымен байланысты болатын жағдайларға мысалдар келтіру. Бұл жағдайлардың жеке адамдар мен топтардың денсаулығы туралы дұрыс емес тұжырымдарға қалай ықпал ететінін түсіндіру;</w:t>
      </w:r>
      <w:r w:rsidDel="00000000" w:rsidR="00000000" w:rsidRPr="00000000">
        <w:rPr>
          <w:rtl w:val="0"/>
        </w:rPr>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Популяциялық генетика концепциялары (тұйықталу әсері, негізін салушы эффект және табиғи сұрыптау) популяциялар арасындағы аллель жиіліктеріндегі айырмашылықтарға қалай ықпал ететінін түсіндіру</w:t>
      </w:r>
      <w:r w:rsidDel="00000000" w:rsidR="00000000" w:rsidRPr="00000000">
        <w:rPr>
          <w:rtl w:val="0"/>
        </w:rPr>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Бұл тұжырымдамалар белгілі бір популяциялардағы қауіптің үлғаюына әкелетін популяциядағы аллель жиілігін қалай өзгерте алатынын талқылау</w:t>
      </w:r>
      <w:r w:rsidDel="00000000" w:rsidR="00000000" w:rsidRPr="00000000">
        <w:rPr>
          <w:rtl w:val="0"/>
        </w:rPr>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Харди-Вайнберг теңдеуін пайдаланып популяциядағы болжамды генотип жиіліктерін есептеу және оларды генетикалық ауру қаупі мен тасымалдаушы мәртебесін болжау үшін қалай пайдалануға болатынын сипаттау;</w:t>
      </w:r>
      <w:r w:rsidDel="00000000" w:rsidR="00000000" w:rsidRPr="00000000">
        <w:rPr>
          <w:rtl w:val="0"/>
        </w:rPr>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адам популяцияларындағы тұқым қуалайтын аурулардың ауыртпалығын анықтаудың маңыздылығын талқылау, халыққа медициналық-әлеуметтік және оңалту көмегінің көлемін анықтау үшін тұқым қуалайтын аурулар ауыртпалығының көлемі мен құрылымын зерделеу.</w:t>
      </w: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b w:val="1"/>
        </w:rPr>
      </w:pPr>
      <w:r w:rsidDel="00000000" w:rsidR="00000000" w:rsidRPr="00000000">
        <w:rPr>
          <w:b w:val="1"/>
          <w:rtl w:val="0"/>
        </w:rPr>
        <w:t xml:space="preserve">Әдістемелік сабақ 11</w:t>
      </w:r>
    </w:p>
    <w:p w:rsidR="00000000" w:rsidDel="00000000" w:rsidP="00000000" w:rsidRDefault="00000000" w:rsidRPr="00000000" w14:paraId="00000080">
      <w:pPr>
        <w:jc w:val="both"/>
        <w:rPr>
          <w:color w:val="000000"/>
        </w:rPr>
      </w:pPr>
      <w:r w:rsidDel="00000000" w:rsidR="00000000" w:rsidRPr="00000000">
        <w:rPr>
          <w:b w:val="1"/>
          <w:rtl w:val="0"/>
        </w:rPr>
        <w:t xml:space="preserve">Тақырып: </w:t>
      </w:r>
      <w:r w:rsidDel="00000000" w:rsidR="00000000" w:rsidRPr="00000000">
        <w:rPr>
          <w:rtl w:val="0"/>
        </w:rPr>
        <w:t xml:space="preserve">Фармакогенетика</w:t>
      </w:r>
      <w:r w:rsidDel="00000000" w:rsidR="00000000" w:rsidRPr="00000000">
        <w:rPr>
          <w:rtl w:val="0"/>
        </w:rPr>
      </w:r>
    </w:p>
    <w:p w:rsidR="00000000" w:rsidDel="00000000" w:rsidP="00000000" w:rsidRDefault="00000000" w:rsidRPr="00000000" w14:paraId="00000081">
      <w:pPr>
        <w:jc w:val="both"/>
        <w:rPr/>
      </w:pPr>
      <w:r w:rsidDel="00000000" w:rsidR="00000000" w:rsidRPr="00000000">
        <w:rPr>
          <w:b w:val="1"/>
          <w:rtl w:val="0"/>
        </w:rPr>
        <w:t xml:space="preserve">Мазмұны: </w:t>
      </w:r>
      <w:r w:rsidDel="00000000" w:rsidR="00000000" w:rsidRPr="00000000">
        <w:rPr>
          <w:rtl w:val="0"/>
        </w:rPr>
        <w:t xml:space="preserve">Фармакогенетика мен фармакогеномиканың айырмашылығы. Фармакология және геномиканың негізгі принциптері. Маңызды фармакогеномика мысалдары және оларды клиникалық тәжірибеге енгізу. Диагностика және зерттеу әдістері. Генетикалық өзгерістердің фармакокинетикадағы (мысалы, дәрілік заттардың сіңірілуі, таралуы, метаболизмі және шығарылуы), фармакодинамикадағы рөлі, дәрілік заттарды шектен тыс қолдану мен оларға деген тәуелділікке, темекі шегуге генетикалық әсер етуі. Этикалық және практикалық мәселелер.</w:t>
      </w:r>
    </w:p>
    <w:p w:rsidR="00000000" w:rsidDel="00000000" w:rsidP="00000000" w:rsidRDefault="00000000" w:rsidRPr="00000000" w14:paraId="00000082">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83">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84">
      <w:pPr>
        <w:numPr>
          <w:ilvl w:val="0"/>
          <w:numId w:val="3"/>
        </w:numPr>
        <w:ind w:left="285" w:hanging="360"/>
        <w:jc w:val="both"/>
        <w:rPr/>
      </w:pPr>
      <w:r w:rsidDel="00000000" w:rsidR="00000000" w:rsidRPr="00000000">
        <w:rPr>
          <w:rtl w:val="0"/>
        </w:rPr>
        <w:t xml:space="preserve">Фармакогенетика мен геномиканың айырмашылығын анықтайды.</w:t>
      </w:r>
    </w:p>
    <w:p w:rsidR="00000000" w:rsidDel="00000000" w:rsidP="00000000" w:rsidRDefault="00000000" w:rsidRPr="00000000" w14:paraId="00000085">
      <w:pPr>
        <w:numPr>
          <w:ilvl w:val="0"/>
          <w:numId w:val="3"/>
        </w:numPr>
        <w:ind w:left="285" w:hanging="360"/>
        <w:jc w:val="both"/>
        <w:rPr>
          <w:u w:val="none"/>
        </w:rPr>
      </w:pPr>
      <w:r w:rsidDel="00000000" w:rsidR="00000000" w:rsidRPr="00000000">
        <w:rPr>
          <w:rtl w:val="0"/>
        </w:rPr>
        <w:t xml:space="preserve">Дәрілік заттардың тасымалдануы мен метаболизміне қатысатын гендердің нұсқалары дәрілік жауаптың өзгергіштігіне қалай ықпал ететінін түсіндіреді.</w:t>
      </w:r>
      <w:r w:rsidDel="00000000" w:rsidR="00000000" w:rsidRPr="00000000">
        <w:rPr>
          <w:rtl w:val="0"/>
        </w:rPr>
      </w:r>
    </w:p>
    <w:p w:rsidR="00000000" w:rsidDel="00000000" w:rsidP="00000000" w:rsidRDefault="00000000" w:rsidRPr="00000000" w14:paraId="00000086">
      <w:pPr>
        <w:numPr>
          <w:ilvl w:val="0"/>
          <w:numId w:val="3"/>
        </w:numPr>
        <w:ind w:left="285" w:hanging="360"/>
        <w:jc w:val="both"/>
        <w:rPr>
          <w:u w:val="none"/>
        </w:rPr>
      </w:pPr>
      <w:r w:rsidDel="00000000" w:rsidR="00000000" w:rsidRPr="00000000">
        <w:rPr>
          <w:rtl w:val="0"/>
        </w:rPr>
        <w:t xml:space="preserve">Жеке пациентте дәрілік заттардың тасымалдануына немесе метаболизміне әсер ететін нақты генетикалық нұсқалардың болуы (фармакогенетика) физиологиялық жауапты немесе жағымсыз дәрілік реакцияларды болжап, емдеуге қалай әсер ететінін түсіндіреді. Кейбір мысалдарға мыналар жатады: CYP2C19 (клопидогрел), CYP2C9 (варфарин), HLAB*1502 (карбамазепин). PharmGKB.org пайдаланады.</w:t>
      </w:r>
      <w:r w:rsidDel="00000000" w:rsidR="00000000" w:rsidRPr="00000000">
        <w:rPr>
          <w:rtl w:val="0"/>
        </w:rPr>
      </w:r>
    </w:p>
    <w:p w:rsidR="00000000" w:rsidDel="00000000" w:rsidP="00000000" w:rsidRDefault="00000000" w:rsidRPr="00000000" w14:paraId="00000087">
      <w:pPr>
        <w:numPr>
          <w:ilvl w:val="0"/>
          <w:numId w:val="3"/>
        </w:numPr>
        <w:ind w:left="285" w:hanging="360"/>
        <w:jc w:val="both"/>
        <w:rPr>
          <w:u w:val="none"/>
        </w:rPr>
      </w:pPr>
      <w:r w:rsidDel="00000000" w:rsidR="00000000" w:rsidRPr="00000000">
        <w:rPr>
          <w:rtl w:val="0"/>
        </w:rPr>
        <w:t xml:space="preserve">Фармакокинетика мен фармакодинамикаға қатысатын гендерге қолданылатын әртүрлі тұжырымдамаларды және бұл гендерді зерттеу тәсіліне қалай әсер ететінін ажыратады.</w:t>
      </w:r>
      <w:r w:rsidDel="00000000" w:rsidR="00000000" w:rsidRPr="00000000">
        <w:rPr>
          <w:rtl w:val="0"/>
        </w:rPr>
      </w:r>
    </w:p>
    <w:p w:rsidR="00000000" w:rsidDel="00000000" w:rsidP="00000000" w:rsidRDefault="00000000" w:rsidRPr="00000000" w14:paraId="00000088">
      <w:pPr>
        <w:numPr>
          <w:ilvl w:val="0"/>
          <w:numId w:val="3"/>
        </w:numPr>
        <w:ind w:left="285" w:hanging="360"/>
        <w:jc w:val="both"/>
        <w:rPr>
          <w:u w:val="none"/>
        </w:rPr>
      </w:pPr>
      <w:r w:rsidDel="00000000" w:rsidR="00000000" w:rsidRPr="00000000">
        <w:rPr>
          <w:rtl w:val="0"/>
        </w:rPr>
        <w:t xml:space="preserve">Жаңа ұрпақ секвенирлеуі, генетикалық ассоциация зерттеулері сияқты жаңа технологиялардың фармакогеномиканы ашуға және енгізуге әсерін түсінеді.</w:t>
      </w:r>
      <w:r w:rsidDel="00000000" w:rsidR="00000000" w:rsidRPr="00000000">
        <w:rPr>
          <w:rtl w:val="0"/>
        </w:rPr>
      </w:r>
    </w:p>
    <w:p w:rsidR="00000000" w:rsidDel="00000000" w:rsidP="00000000" w:rsidRDefault="00000000" w:rsidRPr="00000000" w14:paraId="00000089">
      <w:pPr>
        <w:numPr>
          <w:ilvl w:val="0"/>
          <w:numId w:val="3"/>
        </w:numPr>
        <w:ind w:left="285" w:hanging="360"/>
        <w:jc w:val="both"/>
        <w:rPr>
          <w:u w:val="none"/>
        </w:rPr>
      </w:pPr>
      <w:r w:rsidDel="00000000" w:rsidR="00000000" w:rsidRPr="00000000">
        <w:rPr>
          <w:rtl w:val="0"/>
        </w:rPr>
        <w:t xml:space="preserve">Маңызды фармакогеномиканың нақты мысалдарын түсіндіреді және оларды клиникалық тәжірибеде енгізілуін негіздейді.</w:t>
      </w:r>
      <w:r w:rsidDel="00000000" w:rsidR="00000000" w:rsidRPr="00000000">
        <w:rPr>
          <w:rtl w:val="0"/>
        </w:rPr>
      </w:r>
    </w:p>
    <w:p w:rsidR="00000000" w:rsidDel="00000000" w:rsidP="00000000" w:rsidRDefault="00000000" w:rsidRPr="00000000" w14:paraId="0000008A">
      <w:pPr>
        <w:numPr>
          <w:ilvl w:val="0"/>
          <w:numId w:val="3"/>
        </w:numPr>
        <w:ind w:left="285" w:hanging="360"/>
        <w:jc w:val="both"/>
        <w:rPr>
          <w:u w:val="none"/>
        </w:rPr>
      </w:pPr>
      <w:r w:rsidDel="00000000" w:rsidR="00000000" w:rsidRPr="00000000">
        <w:rPr>
          <w:rtl w:val="0"/>
        </w:rPr>
        <w:t xml:space="preserve">Клиникада фармакогеномиканы енгізу мәселелері мен қиындықтарын түсінеді.</w:t>
      </w:r>
      <w:r w:rsidDel="00000000" w:rsidR="00000000" w:rsidRPr="00000000">
        <w:rPr>
          <w:rtl w:val="0"/>
        </w:rPr>
      </w:r>
    </w:p>
    <w:p w:rsidR="00000000" w:rsidDel="00000000" w:rsidP="00000000" w:rsidRDefault="00000000" w:rsidRPr="00000000" w14:paraId="0000008B">
      <w:pPr>
        <w:numPr>
          <w:ilvl w:val="0"/>
          <w:numId w:val="3"/>
        </w:numPr>
        <w:ind w:left="285" w:hanging="360"/>
        <w:jc w:val="both"/>
        <w:rPr>
          <w:u w:val="none"/>
        </w:rPr>
      </w:pPr>
      <w:r w:rsidDel="00000000" w:rsidR="00000000" w:rsidRPr="00000000">
        <w:rPr>
          <w:rtl w:val="0"/>
        </w:rPr>
        <w:t xml:space="preserve">Клиникалық тәжірибеде фармакогенетика мен фармакогеномиканың этикалық және практикалық қолданылуын талқылайды</w:t>
      </w: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b w:val="1"/>
        </w:rPr>
      </w:pPr>
      <w:r w:rsidDel="00000000" w:rsidR="00000000" w:rsidRPr="00000000">
        <w:rPr>
          <w:b w:val="1"/>
          <w:rtl w:val="0"/>
        </w:rPr>
        <w:t xml:space="preserve">Әдістемелік сабақ 12-13</w:t>
      </w:r>
    </w:p>
    <w:p w:rsidR="00000000" w:rsidDel="00000000" w:rsidP="00000000" w:rsidRDefault="00000000" w:rsidRPr="00000000" w14:paraId="0000008E">
      <w:pPr>
        <w:jc w:val="both"/>
        <w:rPr/>
      </w:pPr>
      <w:r w:rsidDel="00000000" w:rsidR="00000000" w:rsidRPr="00000000">
        <w:rPr>
          <w:b w:val="1"/>
          <w:rtl w:val="0"/>
        </w:rPr>
        <w:t xml:space="preserve">Тақырып: </w:t>
      </w:r>
      <w:r w:rsidDel="00000000" w:rsidR="00000000" w:rsidRPr="00000000">
        <w:rPr>
          <w:rtl w:val="0"/>
        </w:rPr>
        <w:t xml:space="preserve">Полигенді мультифакторлы аурулар</w:t>
      </w:r>
    </w:p>
    <w:p w:rsidR="00000000" w:rsidDel="00000000" w:rsidP="00000000" w:rsidRDefault="00000000" w:rsidRPr="00000000" w14:paraId="0000008F">
      <w:pPr>
        <w:jc w:val="both"/>
        <w:rPr>
          <w:b w:val="1"/>
        </w:rPr>
      </w:pPr>
      <w:r w:rsidDel="00000000" w:rsidR="00000000" w:rsidRPr="00000000">
        <w:rPr>
          <w:b w:val="1"/>
          <w:rtl w:val="0"/>
        </w:rPr>
        <w:t xml:space="preserve">Мазмұны: </w:t>
      </w:r>
      <w:r w:rsidDel="00000000" w:rsidR="00000000" w:rsidRPr="00000000">
        <w:rPr>
          <w:rtl w:val="0"/>
        </w:rPr>
        <w:t xml:space="preserve">Полигенді аурулар: классификациясы, сипаттамасы, себебі, даму механизмдері, кездесу жиілігі, фенотиптік көрінісі, клиникалық маңызы. Полигенді аурулардың диагностикасы және басқару,  эпидемиологиясы. Қант диабеті полигенді тұқымқуалайтын аурулардың  мысалы ретінде (case study): клиникалық белгілері, жіктелуі, себептері, даму механизмі (клиникалық және генетикалық нұсқалары), диагностикасы, емі,  алдын алу шаралары, болжамы, эпидемиологиясы. Инсулин қалай жұмыс істейді? Глюкозаның рөлі. Предиабет: себептері мен қауіп топтары. 1 типті қант диабетінің және 2 типті қант диабетінің айырмашылықтары, асқынулары</w:t>
      </w:r>
      <w:r w:rsidDel="00000000" w:rsidR="00000000" w:rsidRPr="00000000">
        <w:rPr>
          <w:rtl w:val="0"/>
        </w:rPr>
      </w:r>
    </w:p>
    <w:p w:rsidR="00000000" w:rsidDel="00000000" w:rsidP="00000000" w:rsidRDefault="00000000" w:rsidRPr="00000000" w14:paraId="00000090">
      <w:pPr>
        <w:jc w:val="both"/>
        <w:rPr>
          <w:b w:val="1"/>
        </w:rPr>
      </w:pPr>
      <w:r w:rsidDel="00000000" w:rsidR="00000000" w:rsidRPr="00000000">
        <w:rPr>
          <w:b w:val="1"/>
          <w:rtl w:val="0"/>
        </w:rPr>
        <w:t xml:space="preserve">Баллдардың максимальді саны – 5</w:t>
      </w:r>
    </w:p>
    <w:p w:rsidR="00000000" w:rsidDel="00000000" w:rsidP="00000000" w:rsidRDefault="00000000" w:rsidRPr="00000000" w14:paraId="00000091">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92">
      <w:pPr>
        <w:numPr>
          <w:ilvl w:val="0"/>
          <w:numId w:val="14"/>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т</w:t>
      </w:r>
      <w:r w:rsidDel="00000000" w:rsidR="00000000" w:rsidRPr="00000000">
        <w:rPr>
          <w:color w:val="000000"/>
          <w:rtl w:val="0"/>
        </w:rPr>
        <w:t xml:space="preserve">ұқым қуалайтын аурулардың интеллекту</w:t>
      </w:r>
      <w:r w:rsidDel="00000000" w:rsidR="00000000" w:rsidRPr="00000000">
        <w:rPr>
          <w:rtl w:val="0"/>
        </w:rPr>
        <w:t xml:space="preserve">ал</w:t>
      </w:r>
      <w:r w:rsidDel="00000000" w:rsidR="00000000" w:rsidRPr="00000000">
        <w:rPr>
          <w:color w:val="000000"/>
          <w:rtl w:val="0"/>
        </w:rPr>
        <w:t xml:space="preserve">д</w:t>
      </w:r>
      <w:r w:rsidDel="00000000" w:rsidR="00000000" w:rsidRPr="00000000">
        <w:rPr>
          <w:rtl w:val="0"/>
        </w:rPr>
        <w:t xml:space="preserve">ы</w:t>
      </w:r>
      <w:r w:rsidDel="00000000" w:rsidR="00000000" w:rsidRPr="00000000">
        <w:rPr>
          <w:color w:val="000000"/>
          <w:rtl w:val="0"/>
        </w:rPr>
        <w:t xml:space="preserve"> картасы бойынша жұмысты жалғастыр</w:t>
      </w:r>
      <w:r w:rsidDel="00000000" w:rsidR="00000000" w:rsidRPr="00000000">
        <w:rPr>
          <w:rtl w:val="0"/>
        </w:rPr>
        <w:t xml:space="preserve">у</w:t>
      </w:r>
      <w:r w:rsidDel="00000000" w:rsidR="00000000" w:rsidRPr="00000000">
        <w:rPr>
          <w:color w:val="000000"/>
          <w:rtl w:val="0"/>
        </w:rPr>
        <w:t xml:space="preserve"> және полигенді аурулардың жіктелу принциптерін түсіндір</w:t>
      </w:r>
      <w:r w:rsidDel="00000000" w:rsidR="00000000" w:rsidRPr="00000000">
        <w:rPr>
          <w:rtl w:val="0"/>
        </w:rPr>
        <w:t xml:space="preserve">у</w:t>
      </w:r>
      <w:r w:rsidDel="00000000" w:rsidR="00000000" w:rsidRPr="00000000">
        <w:rPr>
          <w:color w:val="000000"/>
          <w:rtl w:val="0"/>
        </w:rPr>
        <w:t xml:space="preserve">;  </w:t>
      </w:r>
    </w:p>
    <w:p w:rsidR="00000000" w:rsidDel="00000000" w:rsidP="00000000" w:rsidRDefault="00000000" w:rsidRPr="00000000" w14:paraId="00000093">
      <w:pPr>
        <w:numPr>
          <w:ilvl w:val="0"/>
          <w:numId w:val="14"/>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қант диабетінің клиникалық белгілерін анықтау және оның клиникалық өзгергіштігін түсіндіру, полигендік бұзылулардың клиникалық көріністерін қорытындылау;</w:t>
      </w:r>
      <w:r w:rsidDel="00000000" w:rsidR="00000000" w:rsidRPr="00000000">
        <w:rPr>
          <w:rtl w:val="0"/>
        </w:rPr>
      </w:r>
    </w:p>
    <w:p w:rsidR="00000000" w:rsidDel="00000000" w:rsidP="00000000" w:rsidRDefault="00000000" w:rsidRPr="00000000" w14:paraId="00000094">
      <w:pPr>
        <w:numPr>
          <w:ilvl w:val="0"/>
          <w:numId w:val="1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Көп факторлы тұқым қуалау принциптерін түсіндіру;</w:t>
      </w:r>
      <w:r w:rsidDel="00000000" w:rsidR="00000000" w:rsidRPr="00000000">
        <w:rPr>
          <w:rtl w:val="0"/>
        </w:rPr>
      </w:r>
    </w:p>
    <w:p w:rsidR="00000000" w:rsidDel="00000000" w:rsidP="00000000" w:rsidRDefault="00000000" w:rsidRPr="00000000" w14:paraId="00000095">
      <w:pPr>
        <w:numPr>
          <w:ilvl w:val="0"/>
          <w:numId w:val="1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қант диабеті қаупін есептеу және полигенді аурулардың қаупін бағалау стратегияларын қорытындылау;</w:t>
      </w:r>
      <w:r w:rsidDel="00000000" w:rsidR="00000000" w:rsidRPr="00000000">
        <w:rPr>
          <w:rtl w:val="0"/>
        </w:rPr>
      </w:r>
    </w:p>
    <w:p w:rsidR="00000000" w:rsidDel="00000000" w:rsidP="00000000" w:rsidRDefault="00000000" w:rsidRPr="00000000" w14:paraId="00000096">
      <w:pPr>
        <w:numPr>
          <w:ilvl w:val="0"/>
          <w:numId w:val="1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Күрделі жағдайларда полигендік қауіп индикаторларының өсіп келе жатқан рөлін мойындау және өмір салты мен қоршаған ортаның өзгеруі кезіндегі генетикалық сезімтал адамдарда аурудың алдын алу немесе жеңілдету жолын сипаттау.</w:t>
      </w:r>
      <w:r w:rsidDel="00000000" w:rsidR="00000000" w:rsidRPr="00000000">
        <w:rPr>
          <w:rtl w:val="0"/>
        </w:rPr>
      </w:r>
    </w:p>
    <w:p w:rsidR="00000000" w:rsidDel="00000000" w:rsidP="00000000" w:rsidRDefault="00000000" w:rsidRPr="00000000" w14:paraId="00000097">
      <w:pPr>
        <w:numPr>
          <w:ilvl w:val="0"/>
          <w:numId w:val="1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Бір текті адамдардан алынған мәліметтер бойынша полигенді қауіп көрсеткіштерінің әсері басқа текті адамдарға шектеулі бола алатындығын түсіндур; </w:t>
      </w:r>
      <w:r w:rsidDel="00000000" w:rsidR="00000000" w:rsidRPr="00000000">
        <w:rPr>
          <w:rtl w:val="0"/>
        </w:rPr>
      </w:r>
    </w:p>
    <w:p w:rsidR="00000000" w:rsidDel="00000000" w:rsidP="00000000" w:rsidRDefault="00000000" w:rsidRPr="00000000" w14:paraId="00000098">
      <w:pPr>
        <w:numPr>
          <w:ilvl w:val="0"/>
          <w:numId w:val="14"/>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99">
      <w:pPr>
        <w:numPr>
          <w:ilvl w:val="0"/>
          <w:numId w:val="14"/>
        </w:numPr>
        <w:ind w:left="283.46456692913375" w:hanging="360"/>
        <w:jc w:val="both"/>
        <w:rPr>
          <w:u w:val="none"/>
        </w:rPr>
      </w:pPr>
      <w:r w:rsidDel="00000000" w:rsidR="00000000" w:rsidRPr="00000000">
        <w:rPr>
          <w:rtl w:val="0"/>
        </w:rPr>
        <w:t xml:space="preserve">Геномдық ассоциациялық зерттеу принциптерін және олардың геномдық аймақтар мен ауруға бейімділік арасындағы корреляцияны анықтау үшін қалай қолданылатынын сипаттау. Осы зерттеулердің оң жақтарын және шектеулерін түсіндіру;</w:t>
      </w: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t xml:space="preserve"> </w:t>
      </w:r>
    </w:p>
    <w:p w:rsidR="00000000" w:rsidDel="00000000" w:rsidP="00000000" w:rsidRDefault="00000000" w:rsidRPr="00000000" w14:paraId="0000009B">
      <w:pPr>
        <w:jc w:val="both"/>
        <w:rPr>
          <w:b w:val="1"/>
        </w:rPr>
      </w:pPr>
      <w:r w:rsidDel="00000000" w:rsidR="00000000" w:rsidRPr="00000000">
        <w:rPr>
          <w:b w:val="1"/>
          <w:rtl w:val="0"/>
        </w:rPr>
        <w:t xml:space="preserve">Әдістемелік сабақ 14</w:t>
      </w:r>
    </w:p>
    <w:p w:rsidR="00000000" w:rsidDel="00000000" w:rsidP="00000000" w:rsidRDefault="00000000" w:rsidRPr="00000000" w14:paraId="0000009C">
      <w:pPr>
        <w:jc w:val="both"/>
        <w:rPr/>
      </w:pPr>
      <w:r w:rsidDel="00000000" w:rsidR="00000000" w:rsidRPr="00000000">
        <w:rPr>
          <w:b w:val="1"/>
          <w:rtl w:val="0"/>
        </w:rPr>
        <w:t xml:space="preserve">Тақырып: </w:t>
      </w:r>
      <w:r w:rsidDel="00000000" w:rsidR="00000000" w:rsidRPr="00000000">
        <w:rPr>
          <w:rtl w:val="0"/>
        </w:rPr>
        <w:t xml:space="preserve">Онкогенетика және геномика. </w:t>
      </w:r>
    </w:p>
    <w:p w:rsidR="00000000" w:rsidDel="00000000" w:rsidP="00000000" w:rsidRDefault="00000000" w:rsidRPr="00000000" w14:paraId="0000009D">
      <w:pPr>
        <w:jc w:val="both"/>
        <w:rPr>
          <w:b w:val="1"/>
        </w:rPr>
      </w:pPr>
      <w:r w:rsidDel="00000000" w:rsidR="00000000" w:rsidRPr="00000000">
        <w:rPr>
          <w:b w:val="1"/>
          <w:rtl w:val="0"/>
        </w:rPr>
        <w:t xml:space="preserve">Мазмұны: </w:t>
      </w:r>
      <w:r w:rsidDel="00000000" w:rsidR="00000000" w:rsidRPr="00000000">
        <w:rPr>
          <w:rtl w:val="0"/>
        </w:rPr>
        <w:t xml:space="preserve">Қатерлі сік гендері. Тұқым қуалайтын ісік синдромдары. Тұқым қуалайтын отбасылық ісіктердің пайда болуы. Ісіктің алдын алу, диагностикалау және емдеудегі генетикалық технологиялар.</w:t>
      </w:r>
      <w:r w:rsidDel="00000000" w:rsidR="00000000" w:rsidRPr="00000000">
        <w:rPr>
          <w:b w:val="1"/>
          <w:rtl w:val="0"/>
        </w:rPr>
        <w:t xml:space="preserve"> </w:t>
      </w:r>
      <w:r w:rsidDel="00000000" w:rsidR="00000000" w:rsidRPr="00000000">
        <w:rPr>
          <w:rtl w:val="0"/>
        </w:rPr>
        <w:t xml:space="preserve">Сүт безінің қатерлі ісігі (case study): клиникалық белгілері, классификациясы, себептері, даму механизмі (клиникалық және генетикалық нұсқалары), диагностикасы және  басқару (алдын алу, емдеу) болжамы, эпидемиологиясы.</w:t>
      </w:r>
      <w:r w:rsidDel="00000000" w:rsidR="00000000" w:rsidRPr="00000000">
        <w:rPr>
          <w:rtl w:val="0"/>
        </w:rPr>
      </w:r>
    </w:p>
    <w:p w:rsidR="00000000" w:rsidDel="00000000" w:rsidP="00000000" w:rsidRDefault="00000000" w:rsidRPr="00000000" w14:paraId="0000009E">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9F">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color w:val="000000"/>
          <w:rtl w:val="0"/>
        </w:rPr>
        <w:t xml:space="preserve">қатерлі ісік ауруларының интеллектуалд</w:t>
      </w:r>
      <w:r w:rsidDel="00000000" w:rsidR="00000000" w:rsidRPr="00000000">
        <w:rPr>
          <w:rtl w:val="0"/>
        </w:rPr>
        <w:t xml:space="preserve">ы </w:t>
      </w:r>
      <w:r w:rsidDel="00000000" w:rsidR="00000000" w:rsidRPr="00000000">
        <w:rPr>
          <w:color w:val="000000"/>
          <w:rtl w:val="0"/>
        </w:rPr>
        <w:t xml:space="preserve">картасы бойынша жұмысты жалғастыр</w:t>
      </w:r>
      <w:r w:rsidDel="00000000" w:rsidR="00000000" w:rsidRPr="00000000">
        <w:rPr>
          <w:rtl w:val="0"/>
        </w:rPr>
        <w:t xml:space="preserve">у</w:t>
      </w:r>
      <w:r w:rsidDel="00000000" w:rsidR="00000000" w:rsidRPr="00000000">
        <w:rPr>
          <w:color w:val="000000"/>
          <w:rtl w:val="0"/>
        </w:rPr>
        <w:t xml:space="preserve"> және полигенді аурулардың принциптерін түсіндір</w:t>
      </w:r>
      <w:r w:rsidDel="00000000" w:rsidR="00000000" w:rsidRPr="00000000">
        <w:rPr>
          <w:rtl w:val="0"/>
        </w:rPr>
        <w:t xml:space="preserve">у</w:t>
      </w:r>
      <w:r w:rsidDel="00000000" w:rsidR="00000000" w:rsidRPr="00000000">
        <w:rPr>
          <w:color w:val="000000"/>
          <w:rtl w:val="0"/>
        </w:rPr>
        <w:t xml:space="preserve">; </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қатерлі ісік патогенезінің көп сатылы моделін және осы модельде ДНҚ жөндеу гендерін, прото-онкогенді гендер мен ісік супрессор гендерінің рөлін сипаттаңыз.</w:t>
      </w:r>
      <w:r w:rsidDel="00000000" w:rsidR="00000000" w:rsidRPr="00000000">
        <w:rPr>
          <w:rtl w:val="0"/>
        </w:rPr>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Прото-онкогендер функциясының артуына немесе ісіктерді басатын гендердің функциясының жоғалуына әкелетін генетикалық және эпигенетикалық өзгерістердің түрлерін тану (мысалы, Кнудсонның екі соққы гипотезасы).</w:t>
      </w:r>
      <w:r w:rsidDel="00000000" w:rsidR="00000000" w:rsidRPr="00000000">
        <w:rPr>
          <w:rtl w:val="0"/>
        </w:rPr>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Қатерлі ісік неліктен мультифакторлы екенін түсіндіру және қатерлі ісіктің дамуындағы әртүрлі қауіп факторларының рөлін сипаттау, соның ішінде патогендік ұрық жолдарының нұсқалары, отбасылық тарих, қоршаған орта факторлары (темекі шегу, алкоголь, диета, эстроген әсері, сәулелену/УК-сәулелену) және кездейсоқтық (яғни, спорадикалық).</w:t>
      </w: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Тұқым қуалайтын ісікке бейімділік синдромдарымен байланысты ұрық жолының патогендік нұсқалары неліктен қатерлі ісіктің ерте басталуымен, бір адамда бірнеше қатерлі ісіктердің даму қаупінің жоғарылауымен және отбасында кездесетін ерекше ісіктердің үлгілерімен сипатталатынын түсіндіру.</w:t>
      </w:r>
      <w:r w:rsidDel="00000000" w:rsidR="00000000" w:rsidRPr="00000000">
        <w:rPr>
          <w:rtl w:val="0"/>
        </w:rPr>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Онкогенездің механизмін, эволюциясын, диагностикасын және қатерлі ісіктің болжамын түсіндіру үшін заманауи соматикалық/ісіктік және ұрық жолын тестілеу әдістерін (цитогенетикалық, молекулалық және эпигенетикалық технологиялар) қолдануды сипаттау.</w:t>
      </w:r>
      <w:r w:rsidDel="00000000" w:rsidR="00000000" w:rsidRPr="00000000">
        <w:rPr>
          <w:rtl w:val="0"/>
        </w:rPr>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Ісік және/немесе ұрық жолының генетикалық тесті онкологиялық ауруларды жеке және мақсатты емдеуге (дәлдік медицина) және/немесе ұзақ мерзімді бақылауға қалай әкелетінін сипаттау. Осы ем әдістерінің әсер ету механизмдерін түсіндіру (мысалы, PARP, PD-1/PD-L1, IDH1/2, тирозинкиназа тежегіштері).</w:t>
      </w:r>
      <w:r w:rsidDel="00000000" w:rsidR="00000000" w:rsidRPr="00000000">
        <w:rPr>
          <w:rtl w:val="0"/>
        </w:rPr>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Жеке және отбасылық қатерлі ісік тарихын, соның ішінде қатерлі ісік басталуындағы ерте жасты, зардап шеккен отбасы мүшелерін, көптеген негізгі ісіктерді және қатерлі ісік түрін (мысалы, BRCA1 және BRCA2-ассоциацияланған тұқым қуалайтын сүт безі қатерлі ісігі,  аналық без қатерлі ісігі, Линч синдромы) бағалау арқылы отбасылық қатерлі ісік тарихының ықтималдығын бағалау.</w:t>
      </w:r>
      <w:r w:rsidDel="00000000" w:rsidR="00000000" w:rsidRPr="00000000">
        <w:rPr>
          <w:rtl w:val="0"/>
        </w:rPr>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Генетикалық бағалаудан пайда болуы мүмкін қатерлі ісік қаупі жоғары синдромдық жағдайлардың фенотиптік сипаттамаларын түсіндіру (мысалы, Пейц-Джегер синдромы, PTEN-гамартома синдромы, 1 типті нейрофиброматоз, туберозды склероз кешені).</w:t>
      </w:r>
      <w:r w:rsidDel="00000000" w:rsidR="00000000" w:rsidRPr="00000000">
        <w:rPr>
          <w:rtl w:val="0"/>
        </w:rPr>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Тұқым қуалайтын ісікке бейімділік синдромдары бар отбасылардағы ұрық жолын тестілеудің артықшылықтарын түсіндіру, оның ішінде генотипі оң, бірақ симптомсыз отбасы мүшелеріндегі ауруды бақылауды жақсарту мүмкіндігін түсіндіру.</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AB">
      <w:pPr>
        <w:jc w:val="both"/>
        <w:rPr>
          <w:b w:val="1"/>
        </w:rPr>
      </w:pPr>
      <w:r w:rsidDel="00000000" w:rsidR="00000000" w:rsidRPr="00000000">
        <w:rPr>
          <w:b w:val="1"/>
          <w:rtl w:val="0"/>
        </w:rPr>
        <w:t xml:space="preserve">Әдістемелік сабақ 15</w:t>
      </w:r>
    </w:p>
    <w:p w:rsidR="00000000" w:rsidDel="00000000" w:rsidP="00000000" w:rsidRDefault="00000000" w:rsidRPr="00000000" w14:paraId="000000AC">
      <w:pPr>
        <w:jc w:val="both"/>
        <w:rPr/>
      </w:pPr>
      <w:r w:rsidDel="00000000" w:rsidR="00000000" w:rsidRPr="00000000">
        <w:rPr>
          <w:b w:val="1"/>
          <w:rtl w:val="0"/>
        </w:rPr>
        <w:t xml:space="preserve">Тақырып: </w:t>
      </w:r>
      <w:r w:rsidDel="00000000" w:rsidR="00000000" w:rsidRPr="00000000">
        <w:rPr>
          <w:rtl w:val="0"/>
        </w:rPr>
        <w:t xml:space="preserve">Қатерлі ісіктің метаболизмдік аспектілері</w:t>
      </w:r>
    </w:p>
    <w:p w:rsidR="00000000" w:rsidDel="00000000" w:rsidP="00000000" w:rsidRDefault="00000000" w:rsidRPr="00000000" w14:paraId="000000AD">
      <w:pPr>
        <w:jc w:val="both"/>
        <w:rPr/>
      </w:pPr>
      <w:r w:rsidDel="00000000" w:rsidR="00000000" w:rsidRPr="00000000">
        <w:rPr>
          <w:b w:val="1"/>
          <w:rtl w:val="0"/>
        </w:rPr>
        <w:t xml:space="preserve">Мазмұны: </w:t>
      </w:r>
      <w:r w:rsidDel="00000000" w:rsidR="00000000" w:rsidRPr="00000000">
        <w:rPr>
          <w:rtl w:val="0"/>
        </w:rPr>
        <w:t xml:space="preserve">Ісіктердің өсуінің молекулалық- биохимиялық механизмдері. Неопластикалық трансформация механизмдері. Ісік жасушаларының метаболизмінің ерекшеліктері.</w:t>
      </w:r>
    </w:p>
    <w:p w:rsidR="00000000" w:rsidDel="00000000" w:rsidP="00000000" w:rsidRDefault="00000000" w:rsidRPr="00000000" w14:paraId="000000AE">
      <w:pPr>
        <w:jc w:val="both"/>
        <w:rPr/>
      </w:pPr>
      <w:r w:rsidDel="00000000" w:rsidR="00000000" w:rsidRPr="00000000">
        <w:rPr>
          <w:rtl w:val="0"/>
        </w:rPr>
        <w:t xml:space="preserve">Ісік жасушаларының биохимиялық маркерлері. Ісіктердің өсуімен бірге жүретін денедегі биохимиялық бұзылулар. Метаболикалық иммуносупрессия. Паранеопластикалық эндокриндік синдромдар.Қатерлі ісіктердің ерте диагностикасы мен химиотерапиясының биохимиялық және молекулалық биологиялық негіздері. Протеомика және метаболомика. OMICS биомаркерлері және ерте диагностикалау.</w:t>
      </w:r>
    </w:p>
    <w:p w:rsidR="00000000" w:rsidDel="00000000" w:rsidP="00000000" w:rsidRDefault="00000000" w:rsidRPr="00000000" w14:paraId="000000AF">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B0">
      <w:pPr>
        <w:spacing w:before="0" w:lineRule="auto"/>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B1">
      <w:pPr>
        <w:numPr>
          <w:ilvl w:val="0"/>
          <w:numId w:val="11"/>
        </w:numPr>
        <w:spacing w:before="0" w:lineRule="auto"/>
        <w:ind w:left="283.46456692913375" w:hanging="360"/>
        <w:jc w:val="both"/>
        <w:rPr/>
      </w:pPr>
      <w:r w:rsidDel="00000000" w:rsidR="00000000" w:rsidRPr="00000000">
        <w:rPr>
          <w:rtl w:val="0"/>
        </w:rPr>
        <w:t xml:space="preserve">Ісіктердің өсуінің молекулалық- биохимиялық механизмдерін түсіндіріңіз.</w:t>
      </w:r>
    </w:p>
    <w:p w:rsidR="00000000" w:rsidDel="00000000" w:rsidP="00000000" w:rsidRDefault="00000000" w:rsidRPr="00000000" w14:paraId="000000B2">
      <w:pPr>
        <w:numPr>
          <w:ilvl w:val="0"/>
          <w:numId w:val="11"/>
        </w:numPr>
        <w:spacing w:before="0" w:lineRule="auto"/>
        <w:ind w:left="283.46456692913375" w:hanging="360"/>
        <w:jc w:val="both"/>
        <w:rPr/>
      </w:pPr>
      <w:r w:rsidDel="00000000" w:rsidR="00000000" w:rsidRPr="00000000">
        <w:rPr>
          <w:rtl w:val="0"/>
        </w:rPr>
        <w:t xml:space="preserve">Ісік жасушаларының зат алмасу ерекшеліктерін сипаттаңыз.</w:t>
      </w:r>
    </w:p>
    <w:p w:rsidR="00000000" w:rsidDel="00000000" w:rsidP="00000000" w:rsidRDefault="00000000" w:rsidRPr="00000000" w14:paraId="000000B3">
      <w:pPr>
        <w:numPr>
          <w:ilvl w:val="0"/>
          <w:numId w:val="11"/>
        </w:numPr>
        <w:spacing w:before="0" w:lineRule="auto"/>
        <w:ind w:left="283.46456692913375" w:hanging="360"/>
        <w:jc w:val="both"/>
        <w:rPr/>
      </w:pPr>
      <w:r w:rsidDel="00000000" w:rsidR="00000000" w:rsidRPr="00000000">
        <w:rPr>
          <w:rtl w:val="0"/>
        </w:rPr>
        <w:t xml:space="preserve">Ісіктердің өсуімен бірге жүретін ағзадағы биохимиялық бұзылыстарды сипаттаңыз.</w:t>
      </w:r>
    </w:p>
    <w:p w:rsidR="00000000" w:rsidDel="00000000" w:rsidP="00000000" w:rsidRDefault="00000000" w:rsidRPr="00000000" w14:paraId="000000B4">
      <w:pPr>
        <w:numPr>
          <w:ilvl w:val="0"/>
          <w:numId w:val="11"/>
        </w:numPr>
        <w:spacing w:before="0" w:lineRule="auto"/>
        <w:ind w:left="283.46456692913375" w:hanging="360"/>
        <w:jc w:val="both"/>
        <w:rPr/>
      </w:pPr>
      <w:r w:rsidDel="00000000" w:rsidR="00000000" w:rsidRPr="00000000">
        <w:rPr>
          <w:rtl w:val="0"/>
        </w:rPr>
        <w:t xml:space="preserve">Қатерлі ісіктердің ерте диагностикасы мен химиотерапиясының биохимиялық және молекулалық биологиялық негіздерін оқу.</w:t>
      </w:r>
    </w:p>
    <w:p w:rsidR="00000000" w:rsidDel="00000000" w:rsidP="00000000" w:rsidRDefault="00000000" w:rsidRPr="00000000" w14:paraId="000000B5">
      <w:pPr>
        <w:numPr>
          <w:ilvl w:val="0"/>
          <w:numId w:val="11"/>
        </w:numPr>
        <w:spacing w:before="0" w:lineRule="auto"/>
        <w:ind w:left="283.46456692913375" w:hanging="360"/>
        <w:jc w:val="both"/>
        <w:rPr/>
      </w:pPr>
      <w:r w:rsidDel="00000000" w:rsidR="00000000" w:rsidRPr="00000000">
        <w:rPr>
          <w:rtl w:val="0"/>
        </w:rPr>
        <w:t xml:space="preserve">Паранеопластикалық эндокриндік синдромдарды сипаттаңыз.</w:t>
      </w:r>
    </w:p>
    <w:p w:rsidR="00000000" w:rsidDel="00000000" w:rsidP="00000000" w:rsidRDefault="00000000" w:rsidRPr="00000000" w14:paraId="000000B6">
      <w:pPr>
        <w:numPr>
          <w:ilvl w:val="0"/>
          <w:numId w:val="11"/>
        </w:numPr>
        <w:spacing w:before="0" w:lineRule="auto"/>
        <w:ind w:left="283.46456692913375" w:hanging="360"/>
        <w:jc w:val="both"/>
        <w:rPr/>
      </w:pPr>
      <w:r w:rsidDel="00000000" w:rsidR="00000000" w:rsidRPr="00000000">
        <w:rPr>
          <w:rtl w:val="0"/>
        </w:rPr>
        <w:t xml:space="preserve">Протеомиканың медициналық аспектілерін және заманауи молекулалық биология әдістерін түсіну.</w:t>
      </w:r>
    </w:p>
    <w:p w:rsidR="00000000" w:rsidDel="00000000" w:rsidP="00000000" w:rsidRDefault="00000000" w:rsidRPr="00000000" w14:paraId="000000B7">
      <w:pPr>
        <w:numPr>
          <w:ilvl w:val="0"/>
          <w:numId w:val="11"/>
        </w:numPr>
        <w:spacing w:before="0" w:lineRule="auto"/>
        <w:ind w:left="283.46456692913375" w:hanging="360"/>
        <w:jc w:val="both"/>
        <w:rPr/>
      </w:pPr>
      <w:r w:rsidDel="00000000" w:rsidR="00000000" w:rsidRPr="00000000">
        <w:rPr>
          <w:rtl w:val="0"/>
        </w:rPr>
        <w:t xml:space="preserve">Ісік диагностикасының және қатерлі ісіктерді емдеудің негізгі принциптерін сипаттаңыз.</w:t>
      </w:r>
    </w:p>
    <w:p w:rsidR="00000000" w:rsidDel="00000000" w:rsidP="00000000" w:rsidRDefault="00000000" w:rsidRPr="00000000" w14:paraId="000000B8">
      <w:pPr>
        <w:numPr>
          <w:ilvl w:val="0"/>
          <w:numId w:val="11"/>
        </w:numPr>
        <w:spacing w:before="0" w:lineRule="auto"/>
        <w:ind w:left="283.46456692913375" w:hanging="360"/>
        <w:jc w:val="both"/>
        <w:rPr/>
      </w:pPr>
      <w:r w:rsidDel="00000000" w:rsidR="00000000" w:rsidRPr="00000000">
        <w:rPr>
          <w:rtl w:val="0"/>
        </w:rPr>
        <w:t xml:space="preserve">Ісік жасушаларының биохимиялық маркерлері көрсететін зертханалық нәтижелерді интерпретациялау.</w:t>
      </w:r>
    </w:p>
    <w:p w:rsidR="00000000" w:rsidDel="00000000" w:rsidP="00000000" w:rsidRDefault="00000000" w:rsidRPr="00000000" w14:paraId="000000B9">
      <w:pPr>
        <w:jc w:val="both"/>
        <w:rPr>
          <w:b w:val="1"/>
        </w:rPr>
      </w:pPr>
      <w:r w:rsidDel="00000000" w:rsidR="00000000" w:rsidRPr="00000000">
        <w:rPr>
          <w:rtl w:val="0"/>
        </w:rPr>
      </w:r>
    </w:p>
    <w:p w:rsidR="00000000" w:rsidDel="00000000" w:rsidP="00000000" w:rsidRDefault="00000000" w:rsidRPr="00000000" w14:paraId="000000BA">
      <w:pPr>
        <w:jc w:val="both"/>
        <w:rPr>
          <w:b w:val="1"/>
        </w:rPr>
      </w:pPr>
      <w:r w:rsidDel="00000000" w:rsidR="00000000" w:rsidRPr="00000000">
        <w:rPr>
          <w:b w:val="1"/>
          <w:rtl w:val="0"/>
        </w:rPr>
        <w:t xml:space="preserve">Әдістемелік сабақ 16</w:t>
      </w:r>
    </w:p>
    <w:p w:rsidR="00000000" w:rsidDel="00000000" w:rsidP="00000000" w:rsidRDefault="00000000" w:rsidRPr="00000000" w14:paraId="000000BB">
      <w:pPr>
        <w:jc w:val="both"/>
        <w:rPr/>
      </w:pPr>
      <w:r w:rsidDel="00000000" w:rsidR="00000000" w:rsidRPr="00000000">
        <w:rPr>
          <w:b w:val="1"/>
          <w:rtl w:val="0"/>
        </w:rPr>
        <w:t xml:space="preserve">Тақырып: </w:t>
      </w:r>
      <w:r w:rsidDel="00000000" w:rsidR="00000000" w:rsidRPr="00000000">
        <w:rPr>
          <w:rtl w:val="0"/>
        </w:rPr>
        <w:t xml:space="preserve">Полигенді аурулар: даму ақаулары</w:t>
      </w:r>
    </w:p>
    <w:p w:rsidR="00000000" w:rsidDel="00000000" w:rsidP="00000000" w:rsidRDefault="00000000" w:rsidRPr="00000000" w14:paraId="000000BC">
      <w:pPr>
        <w:jc w:val="both"/>
        <w:rPr>
          <w:b w:val="1"/>
        </w:rPr>
      </w:pPr>
      <w:r w:rsidDel="00000000" w:rsidR="00000000" w:rsidRPr="00000000">
        <w:rPr>
          <w:b w:val="1"/>
          <w:rtl w:val="0"/>
        </w:rPr>
        <w:t xml:space="preserve">Мазмұны:</w:t>
      </w:r>
      <w:r w:rsidDel="00000000" w:rsidR="00000000" w:rsidRPr="00000000">
        <w:rPr>
          <w:rtl w:val="0"/>
        </w:rPr>
        <w:t xml:space="preserve"> Классификациясы, кездесу жиілігі, даму механизмі, фенотипті көрінісі, клиникалық маңызы. Жүйке түтігінің ақаулары (ЖТА) (case study):  анықтамасы, түрлері, себептері, диагностикасы және басқару (алдын алу, емдеу), эпидемиологиясы.</w:t>
      </w: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b w:val="1"/>
          <w:rtl w:val="0"/>
        </w:rPr>
        <w:t xml:space="preserve">Баллдардың максимальді саны – 2.5</w:t>
      </w:r>
    </w:p>
    <w:p w:rsidR="00000000" w:rsidDel="00000000" w:rsidP="00000000" w:rsidRDefault="00000000" w:rsidRPr="00000000" w14:paraId="000000BE">
      <w:pPr>
        <w:jc w:val="both"/>
        <w:rPr>
          <w:b w:val="1"/>
        </w:rPr>
      </w:pPr>
      <w:r w:rsidDel="00000000" w:rsidR="00000000" w:rsidRPr="00000000">
        <w:rPr>
          <w:b w:val="1"/>
          <w:rtl w:val="0"/>
        </w:rPr>
        <w:t xml:space="preserve">Оқытудың соңғы нәтижелері:</w:t>
      </w:r>
    </w:p>
    <w:p w:rsidR="00000000" w:rsidDel="00000000" w:rsidP="00000000" w:rsidRDefault="00000000" w:rsidRPr="00000000" w14:paraId="000000BF">
      <w:pPr>
        <w:numPr>
          <w:ilvl w:val="0"/>
          <w:numId w:val="15"/>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color w:val="000000"/>
          <w:rtl w:val="0"/>
        </w:rPr>
        <w:t xml:space="preserve">тұқымқуалайтын аурулардың интеллектуалд</w:t>
      </w:r>
      <w:r w:rsidDel="00000000" w:rsidR="00000000" w:rsidRPr="00000000">
        <w:rPr>
          <w:rtl w:val="0"/>
        </w:rPr>
        <w:t xml:space="preserve">ы</w:t>
      </w:r>
      <w:r w:rsidDel="00000000" w:rsidR="00000000" w:rsidRPr="00000000">
        <w:rPr>
          <w:color w:val="000000"/>
          <w:rtl w:val="0"/>
        </w:rPr>
        <w:t xml:space="preserve"> картасы бойынша жұмысты жалғастыр</w:t>
      </w:r>
      <w:r w:rsidDel="00000000" w:rsidR="00000000" w:rsidRPr="00000000">
        <w:rPr>
          <w:rtl w:val="0"/>
        </w:rPr>
        <w:t xml:space="preserve">у</w:t>
      </w:r>
      <w:r w:rsidDel="00000000" w:rsidR="00000000" w:rsidRPr="00000000">
        <w:rPr>
          <w:color w:val="000000"/>
          <w:rtl w:val="0"/>
        </w:rPr>
        <w:t xml:space="preserve"> және олардың жіктелу принциптерін түсіндір</w:t>
      </w:r>
      <w:r w:rsidDel="00000000" w:rsidR="00000000" w:rsidRPr="00000000">
        <w:rPr>
          <w:rtl w:val="0"/>
        </w:rPr>
        <w:t xml:space="preserve">у</w:t>
      </w:r>
      <w:r w:rsidDel="00000000" w:rsidR="00000000" w:rsidRPr="00000000">
        <w:rPr>
          <w:color w:val="000000"/>
          <w:rtl w:val="0"/>
        </w:rPr>
        <w:t xml:space="preserve">; </w:t>
      </w:r>
    </w:p>
    <w:p w:rsidR="00000000" w:rsidDel="00000000" w:rsidP="00000000" w:rsidRDefault="00000000" w:rsidRPr="00000000" w14:paraId="000000C0">
      <w:pPr>
        <w:numPr>
          <w:ilvl w:val="0"/>
          <w:numId w:val="15"/>
        </w:numPr>
        <w:pBdr>
          <w:top w:space="0" w:sz="0" w:val="nil"/>
          <w:left w:space="0" w:sz="0" w:val="nil"/>
          <w:bottom w:space="0" w:sz="0" w:val="nil"/>
          <w:right w:space="0" w:sz="0" w:val="nil"/>
          <w:between w:space="0" w:sz="0" w:val="nil"/>
        </w:pBdr>
        <w:ind w:left="283.46456692913375" w:hanging="360"/>
        <w:jc w:val="both"/>
        <w:rPr>
          <w:color w:val="000000"/>
        </w:rPr>
      </w:pPr>
      <w:r w:rsidDel="00000000" w:rsidR="00000000" w:rsidRPr="00000000">
        <w:rPr>
          <w:rtl w:val="0"/>
        </w:rPr>
        <w:t xml:space="preserve">ЖТА клиникалық белгілерін анықтау, олардың клиникалық өзгергіштігін түсіндіру және даму ақауларының клиникалық көріністерін қорытындылау;</w:t>
      </w:r>
      <w:r w:rsidDel="00000000" w:rsidR="00000000" w:rsidRPr="00000000">
        <w:rPr>
          <w:rtl w:val="0"/>
        </w:rPr>
      </w:r>
    </w:p>
    <w:p w:rsidR="00000000" w:rsidDel="00000000" w:rsidP="00000000" w:rsidRDefault="00000000" w:rsidRPr="00000000" w14:paraId="000000C1">
      <w:pPr>
        <w:numPr>
          <w:ilvl w:val="0"/>
          <w:numId w:val="15"/>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ЖТА генетикалық себептерінің механизмін түсіндіру және даму ақауларының клиникалық өзгергіштігіндегі олардың рөлін қорытындылау;</w:t>
      </w:r>
      <w:r w:rsidDel="00000000" w:rsidR="00000000" w:rsidRPr="00000000">
        <w:rPr>
          <w:rtl w:val="0"/>
        </w:rPr>
      </w:r>
    </w:p>
    <w:p w:rsidR="00000000" w:rsidDel="00000000" w:rsidP="00000000" w:rsidRDefault="00000000" w:rsidRPr="00000000" w14:paraId="000000C2">
      <w:pPr>
        <w:numPr>
          <w:ilvl w:val="0"/>
          <w:numId w:val="15"/>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ЖТА қаупін есептеу және даму ақауларының қаупін бағалау стратегиясын қорытындылау;</w:t>
      </w:r>
      <w:r w:rsidDel="00000000" w:rsidR="00000000" w:rsidRPr="00000000">
        <w:rPr>
          <w:rtl w:val="0"/>
        </w:rPr>
      </w:r>
    </w:p>
    <w:p w:rsidR="00000000" w:rsidDel="00000000" w:rsidP="00000000" w:rsidRDefault="00000000" w:rsidRPr="00000000" w14:paraId="000000C3">
      <w:pPr>
        <w:numPr>
          <w:ilvl w:val="0"/>
          <w:numId w:val="15"/>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Тератогендердің (мысалы, алкоголь, есірткі, жұқпалы агенттер, ананың қант диабетіне байланысты гипергликемиясы) әсерін, оның ішінде дозаның, уақыттың және әсер ету ұзақтығының әсерін түсіндіру.</w:t>
      </w:r>
      <w:r w:rsidDel="00000000" w:rsidR="00000000" w:rsidRPr="00000000">
        <w:rPr>
          <w:rtl w:val="0"/>
        </w:rPr>
      </w:r>
    </w:p>
    <w:p w:rsidR="00000000" w:rsidDel="00000000" w:rsidP="00000000" w:rsidRDefault="00000000" w:rsidRPr="00000000" w14:paraId="000000C4">
      <w:pPr>
        <w:numPr>
          <w:ilvl w:val="0"/>
          <w:numId w:val="15"/>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даму ақауларын диагностикалаудың жеке адамға және отбасына әсерін талқылау;</w:t>
      </w:r>
      <w:r w:rsidDel="00000000" w:rsidR="00000000" w:rsidRPr="00000000">
        <w:rPr>
          <w:rtl w:val="0"/>
        </w:rPr>
      </w:r>
    </w:p>
    <w:p w:rsidR="00000000" w:rsidDel="00000000" w:rsidP="00000000" w:rsidRDefault="00000000" w:rsidRPr="00000000" w14:paraId="000000C5">
      <w:pPr>
        <w:numPr>
          <w:ilvl w:val="0"/>
          <w:numId w:val="15"/>
        </w:numPr>
        <w:pBdr>
          <w:top w:space="0" w:sz="0" w:val="nil"/>
          <w:left w:space="0" w:sz="0" w:val="nil"/>
          <w:bottom w:space="0" w:sz="0" w:val="nil"/>
          <w:right w:space="0" w:sz="0" w:val="nil"/>
          <w:between w:space="0" w:sz="0" w:val="nil"/>
        </w:pBdr>
        <w:ind w:left="283.46456692913375" w:hanging="360"/>
        <w:jc w:val="both"/>
        <w:rPr>
          <w:u w:val="none"/>
        </w:rPr>
      </w:pPr>
      <w:r w:rsidDel="00000000" w:rsidR="00000000" w:rsidRPr="00000000">
        <w:rPr>
          <w:rtl w:val="0"/>
        </w:rPr>
        <w:t xml:space="preserve">даму генетикасының генетикалық және медициналық аспектілерін қорытындылау: даму ақауларының фенотиптік көріністері, себептері, механизмдері, эпидемиологиясы, алдын алу, диагностика және емдеу принциптері мен әдістері.</w:t>
      </w:r>
      <w:r w:rsidDel="00000000" w:rsidR="00000000" w:rsidRPr="00000000">
        <w:rPr>
          <w:rtl w:val="0"/>
        </w:rPr>
      </w:r>
    </w:p>
    <w:p w:rsidR="00000000" w:rsidDel="00000000" w:rsidP="00000000" w:rsidRDefault="00000000" w:rsidRPr="00000000" w14:paraId="000000C6">
      <w:pPr>
        <w:numPr>
          <w:ilvl w:val="0"/>
          <w:numId w:val="15"/>
        </w:numPr>
        <w:ind w:left="283.46456692913375" w:hanging="360"/>
        <w:jc w:val="both"/>
        <w:rPr/>
      </w:pPr>
      <w:r w:rsidDel="00000000" w:rsidR="00000000" w:rsidRPr="00000000">
        <w:rPr>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8">
      <w:pPr>
        <w:jc w:val="both"/>
        <w:rPr>
          <w:b w:val="1"/>
        </w:rPr>
      </w:pPr>
      <w:r w:rsidDel="00000000" w:rsidR="00000000" w:rsidRPr="00000000">
        <w:rPr>
          <w:b w:val="1"/>
          <w:rtl w:val="0"/>
        </w:rPr>
        <w:t xml:space="preserve">Әдістемелік сабақ 17</w:t>
      </w:r>
    </w:p>
    <w:p w:rsidR="00000000" w:rsidDel="00000000" w:rsidP="00000000" w:rsidRDefault="00000000" w:rsidRPr="00000000" w14:paraId="000000C9">
      <w:pPr>
        <w:jc w:val="both"/>
        <w:rPr/>
      </w:pPr>
      <w:r w:rsidDel="00000000" w:rsidR="00000000" w:rsidRPr="00000000">
        <w:rPr>
          <w:b w:val="1"/>
          <w:rtl w:val="0"/>
        </w:rPr>
        <w:t xml:space="preserve">Тақырып: </w:t>
      </w:r>
      <w:r w:rsidDel="00000000" w:rsidR="00000000" w:rsidRPr="00000000">
        <w:rPr>
          <w:rtl w:val="0"/>
        </w:rPr>
        <w:t xml:space="preserve">Генетикалық кеңес беру. Генетикалық зерттеу жүргізу, алдын алу және ем тағайындау.</w:t>
      </w:r>
    </w:p>
    <w:p w:rsidR="00000000" w:rsidDel="00000000" w:rsidP="00000000" w:rsidRDefault="00000000" w:rsidRPr="00000000" w14:paraId="000000CA">
      <w:pPr>
        <w:jc w:val="both"/>
        <w:rPr>
          <w:b w:val="1"/>
        </w:rPr>
      </w:pPr>
      <w:r w:rsidDel="00000000" w:rsidR="00000000" w:rsidRPr="00000000">
        <w:rPr>
          <w:b w:val="1"/>
          <w:rtl w:val="0"/>
        </w:rPr>
        <w:t xml:space="preserve">Мазмұны:</w:t>
      </w:r>
      <w:r w:rsidDel="00000000" w:rsidR="00000000" w:rsidRPr="00000000">
        <w:rPr>
          <w:rtl w:val="0"/>
        </w:rPr>
        <w:t xml:space="preserve"> Генетикалық кеңеске жүгінуге көрсеткіштер. Генетикалық кеңес берудің шарттары мен белгілері. Отбасы тарихының маңызы. Генетикалық жағдайларды анықтау әдістері. Көрсеткіштер, әдістер, шарттары, мерзімі, мерзімі, жүктілік мерзімі. Пренаталды және имплантацияға дейінгі тексерулер. Генетикалық ауруларды емдеу принциптері. Генетикалық кеңес берудің этикалық және практикалық принциптері.</w:t>
      </w:r>
      <w:r w:rsidDel="00000000" w:rsidR="00000000" w:rsidRPr="00000000">
        <w:rPr>
          <w:rtl w:val="0"/>
        </w:rPr>
      </w:r>
    </w:p>
    <w:p w:rsidR="00000000" w:rsidDel="00000000" w:rsidP="00000000" w:rsidRDefault="00000000" w:rsidRPr="00000000" w14:paraId="000000CB">
      <w:pPr>
        <w:jc w:val="both"/>
        <w:rPr>
          <w:b w:val="1"/>
        </w:rPr>
      </w:pPr>
      <w:r w:rsidDel="00000000" w:rsidR="00000000" w:rsidRPr="00000000">
        <w:rPr>
          <w:b w:val="1"/>
          <w:rtl w:val="0"/>
        </w:rPr>
        <w:t xml:space="preserve">Баллдардың максимальді саны – 5</w:t>
      </w:r>
    </w:p>
    <w:p w:rsidR="00000000" w:rsidDel="00000000" w:rsidP="00000000" w:rsidRDefault="00000000" w:rsidRPr="00000000" w14:paraId="000000CC">
      <w:pPr>
        <w:jc w:val="both"/>
        <w:rPr/>
      </w:pPr>
      <w:r w:rsidDel="00000000" w:rsidR="00000000" w:rsidRPr="00000000">
        <w:rPr>
          <w:b w:val="1"/>
          <w:rtl w:val="0"/>
        </w:rPr>
        <w:t xml:space="preserve">Оқытудың соңғы нәтижелері:</w:t>
      </w:r>
      <w:r w:rsidDel="00000000" w:rsidR="00000000" w:rsidRPr="00000000">
        <w:rPr>
          <w:rtl w:val="0"/>
        </w:rPr>
      </w:r>
    </w:p>
    <w:p w:rsidR="00000000" w:rsidDel="00000000" w:rsidP="00000000" w:rsidRDefault="00000000" w:rsidRPr="00000000" w14:paraId="000000CD">
      <w:pPr>
        <w:numPr>
          <w:ilvl w:val="0"/>
          <w:numId w:val="18"/>
        </w:numPr>
        <w:ind w:left="283.46456692913375" w:hanging="360"/>
        <w:jc w:val="both"/>
        <w:rPr>
          <w:u w:val="none"/>
        </w:rPr>
      </w:pPr>
      <w:r w:rsidDel="00000000" w:rsidR="00000000" w:rsidRPr="00000000">
        <w:rPr>
          <w:rtl w:val="0"/>
        </w:rPr>
        <w:t xml:space="preserve">Анамнез және физикалық тексеру нәтижелері туа біткен ауытқуларды, жүйке жүйесінің даму фенотипін, әдеттен тыс физикалық белгілерді немесе өсуді, көпжүйелі ауруды, ерте бастауды, екі жақты немесе атипті ауруды, сондай-ақ көптеген түсік немесе репродуктивті жеткіліксіздікті қамтитын науқасты клиникалық генетикалық бағалауға жіберу себебін түсіндіреді.</w:t>
      </w:r>
      <w:r w:rsidDel="00000000" w:rsidR="00000000" w:rsidRPr="00000000">
        <w:rPr>
          <w:rtl w:val="0"/>
        </w:rPr>
      </w:r>
    </w:p>
    <w:p w:rsidR="00000000" w:rsidDel="00000000" w:rsidP="00000000" w:rsidRDefault="00000000" w:rsidRPr="00000000" w14:paraId="000000CE">
      <w:pPr>
        <w:numPr>
          <w:ilvl w:val="0"/>
          <w:numId w:val="18"/>
        </w:numPr>
        <w:ind w:left="283.46456692913375" w:hanging="360"/>
        <w:jc w:val="both"/>
        <w:rPr>
          <w:u w:val="none"/>
        </w:rPr>
      </w:pPr>
      <w:r w:rsidDel="00000000" w:rsidR="00000000" w:rsidRPr="00000000">
        <w:rPr>
          <w:rtl w:val="0"/>
        </w:rPr>
        <w:t xml:space="preserve">Клиникалық генетикаға бағытталған көрсеткіштерді бағалау үшін отбасылық тарихты пайдаланады, соның ішінде бірдей немесе айтарлықтай сәйкес келетін клиникалық көріністері бар бірнеше зардап шеккен отбасы мүшелері, мысалы: физикалық деректер, дамудың кешігуі/психикалық бұзылулар, кластерлік қатерлі ісіктер, бірнеше түсік түсіру, жатырішілік немесе ерте нәресте өлімі немесе кенеттен жүрек өлімі. Үш ұрпақтың шежіресін құрады және тұқымқуалаудың түрін (мендельдік, көп факторлы және митохондриялық) түсіндіреді және олармен байланысты қайталану қаупін бағалайды. Гендерлік сәйкестікті, отбасы құрылымын, көмекші репродукция технологияларын пайдалануды және/немесе бала асырап алуды көрсету үшін инклюзивті әдістерді пайдалана отырып, отбасы тарихын құжаттау үшін заманауи ұсыныстарды пайдаланады.</w:t>
      </w:r>
      <w:r w:rsidDel="00000000" w:rsidR="00000000" w:rsidRPr="00000000">
        <w:rPr>
          <w:rtl w:val="0"/>
        </w:rPr>
      </w:r>
    </w:p>
    <w:p w:rsidR="00000000" w:rsidDel="00000000" w:rsidP="00000000" w:rsidRDefault="00000000" w:rsidRPr="00000000" w14:paraId="000000CF">
      <w:pPr>
        <w:numPr>
          <w:ilvl w:val="0"/>
          <w:numId w:val="18"/>
        </w:numPr>
        <w:ind w:left="283.46456692913375" w:hanging="360"/>
        <w:jc w:val="both"/>
        <w:rPr>
          <w:u w:val="none"/>
        </w:rPr>
      </w:pPr>
      <w:r w:rsidDel="00000000" w:rsidR="00000000" w:rsidRPr="00000000">
        <w:rPr>
          <w:rtl w:val="0"/>
        </w:rPr>
        <w:t xml:space="preserve">Скрининг (яғни, инвазивті емес пренаталды скрининг (жасушасыз ДНҚ), жаңа туған нәрестелер скринингі, тасымалдаушылардың скринингі) және пациенттің жағдайын бағалаудың құрамдас бөлігі ретінде генетикалық және геномдық тестілеудің диагностикалық немесе болжамдық стратегиялары арасындағы айырмашылықты түсіндіреді.</w:t>
      </w:r>
      <w:r w:rsidDel="00000000" w:rsidR="00000000" w:rsidRPr="00000000">
        <w:rPr>
          <w:rtl w:val="0"/>
        </w:rPr>
      </w:r>
    </w:p>
    <w:p w:rsidR="00000000" w:rsidDel="00000000" w:rsidP="00000000" w:rsidRDefault="00000000" w:rsidRPr="00000000" w14:paraId="000000D0">
      <w:pPr>
        <w:numPr>
          <w:ilvl w:val="0"/>
          <w:numId w:val="18"/>
        </w:numPr>
        <w:ind w:left="283.46456692913375" w:hanging="360"/>
        <w:jc w:val="both"/>
        <w:rPr>
          <w:u w:val="none"/>
        </w:rPr>
      </w:pPr>
      <w:r w:rsidDel="00000000" w:rsidR="00000000" w:rsidRPr="00000000">
        <w:rPr>
          <w:rtl w:val="0"/>
        </w:rPr>
        <w:t xml:space="preserve">Тестілеуден өтетін тіндердің түріне (соматикалық немесе конституциялық/ұрық) байланысты тестілеу стратегияларын ажыратады.</w:t>
      </w:r>
      <w:r w:rsidDel="00000000" w:rsidR="00000000" w:rsidRPr="00000000">
        <w:rPr>
          <w:rtl w:val="0"/>
        </w:rPr>
      </w:r>
    </w:p>
    <w:p w:rsidR="00000000" w:rsidDel="00000000" w:rsidP="00000000" w:rsidRDefault="00000000" w:rsidRPr="00000000" w14:paraId="000000D1">
      <w:pPr>
        <w:numPr>
          <w:ilvl w:val="0"/>
          <w:numId w:val="18"/>
        </w:numPr>
        <w:ind w:left="283.46456692913375" w:hanging="360"/>
        <w:jc w:val="both"/>
        <w:rPr>
          <w:u w:val="none"/>
        </w:rPr>
      </w:pPr>
      <w:r w:rsidDel="00000000" w:rsidR="00000000" w:rsidRPr="00000000">
        <w:rPr>
          <w:rtl w:val="0"/>
        </w:rPr>
        <w:t xml:space="preserve">Ең жақсы тәсіл алдымен зардап шеккен отбасы мүшесін (ақпараттық немесе ақпараттық емес сынақ нәтижесі) тексеру екенін және зардап шекпеген және/немесе асимптоматикалық отбасы мүшелерін болжамды генетикалық тестілеудің этикалық негіздері бар екенін мойындайды. Науқастың болжамды диагнозы үшін ең қолайлы генетикалық сынақтарды таңдайды. Тестілеу емдеу тактикасындағы айырмашылықтарға әкелуі мүмкін екенін мойындайды (соның ішінде профилактикалық скрининг, дәрі-дәрмектің/дозаның өзгеруі, хирургия).</w:t>
      </w:r>
      <w:r w:rsidDel="00000000" w:rsidR="00000000" w:rsidRPr="00000000">
        <w:rPr>
          <w:rtl w:val="0"/>
        </w:rPr>
      </w:r>
    </w:p>
    <w:p w:rsidR="00000000" w:rsidDel="00000000" w:rsidP="00000000" w:rsidRDefault="00000000" w:rsidRPr="00000000" w14:paraId="000000D2">
      <w:pPr>
        <w:numPr>
          <w:ilvl w:val="0"/>
          <w:numId w:val="18"/>
        </w:numPr>
        <w:ind w:left="283.46456692913375" w:hanging="360"/>
        <w:jc w:val="both"/>
        <w:rPr>
          <w:u w:val="none"/>
        </w:rPr>
      </w:pPr>
      <w:r w:rsidDel="00000000" w:rsidR="00000000" w:rsidRPr="00000000">
        <w:rPr>
          <w:rtl w:val="0"/>
        </w:rPr>
        <w:t xml:space="preserve">Цитогенетикалық сынақ нәтижелерін (G-диапазонды кариотип, FISH немесе микрочип) жалпы сандық және құрылымдық хромосомалық ауытқуларға қатысты түсіндіреді және олардың клиникалық ерекшеліктерін, этиологиясы мен болжамын анықтайды (мысалы, трисомия 13, 18, 21; 47, XXY (Клайнфельтер синдромы); 45,X (Тернер синдромы); делеция синдромы 22q11.2 (ДиДжордж синдромы); 7q11.23 делециясы (Уильямс синдромы 1q,12)/Ангелман).</w:t>
      </w:r>
      <w:r w:rsidDel="00000000" w:rsidR="00000000" w:rsidRPr="00000000">
        <w:rPr>
          <w:rtl w:val="0"/>
        </w:rPr>
      </w:r>
    </w:p>
    <w:p w:rsidR="00000000" w:rsidDel="00000000" w:rsidP="00000000" w:rsidRDefault="00000000" w:rsidRPr="00000000" w14:paraId="000000D3">
      <w:pPr>
        <w:numPr>
          <w:ilvl w:val="0"/>
          <w:numId w:val="18"/>
        </w:numPr>
        <w:ind w:left="283.46456692913375" w:hanging="360"/>
        <w:jc w:val="both"/>
        <w:rPr>
          <w:u w:val="none"/>
        </w:rPr>
      </w:pPr>
      <w:r w:rsidDel="00000000" w:rsidR="00000000" w:rsidRPr="00000000">
        <w:rPr>
          <w:rtl w:val="0"/>
        </w:rPr>
        <w:t xml:space="preserve">Туа біткен метаболикалық бұзылуларды диагностикалаудағы биохимиялық скринингтік зерттеулердің (мысалы, плазмадағы аммиакты, плазмадағы ацилкарнитин профилін, плазма аминқышқылдарын және несептегі органикалық қышқылдарды анықтау) рөлін анықтайды. Нәтижелерді пациенттің клиникалық суреті контекстінде түсіндіреді.</w:t>
      </w:r>
      <w:r w:rsidDel="00000000" w:rsidR="00000000" w:rsidRPr="00000000">
        <w:rPr>
          <w:rtl w:val="0"/>
        </w:rPr>
      </w:r>
    </w:p>
    <w:p w:rsidR="00000000" w:rsidDel="00000000" w:rsidP="00000000" w:rsidRDefault="00000000" w:rsidRPr="00000000" w14:paraId="000000D4">
      <w:pPr>
        <w:numPr>
          <w:ilvl w:val="0"/>
          <w:numId w:val="18"/>
        </w:numPr>
        <w:ind w:left="283.46456692913375" w:hanging="360"/>
        <w:jc w:val="both"/>
        <w:rPr>
          <w:u w:val="none"/>
        </w:rPr>
      </w:pPr>
      <w:r w:rsidDel="00000000" w:rsidR="00000000" w:rsidRPr="00000000">
        <w:rPr>
          <w:rtl w:val="0"/>
        </w:rPr>
        <w:t xml:space="preserve">Метаболикалық бұзылуларды диагностикалау және емдеудегі молекулалық және биохимиялық сынақ стратегияларының құндылығын, сезімталдығын және ерекшелігін салыстырады.</w:t>
      </w:r>
      <w:r w:rsidDel="00000000" w:rsidR="00000000" w:rsidRPr="00000000">
        <w:rPr>
          <w:rtl w:val="0"/>
        </w:rPr>
      </w:r>
    </w:p>
    <w:p w:rsidR="00000000" w:rsidDel="00000000" w:rsidP="00000000" w:rsidRDefault="00000000" w:rsidRPr="00000000" w14:paraId="000000D5">
      <w:pPr>
        <w:numPr>
          <w:ilvl w:val="0"/>
          <w:numId w:val="18"/>
        </w:numPr>
        <w:ind w:left="283.46456692913375" w:hanging="360"/>
        <w:jc w:val="both"/>
        <w:rPr>
          <w:u w:val="none"/>
        </w:rPr>
      </w:pPr>
      <w:r w:rsidDel="00000000" w:rsidR="00000000" w:rsidRPr="00000000">
        <w:rPr>
          <w:rtl w:val="0"/>
        </w:rPr>
        <w:t xml:space="preserve">Қазіргі уақытта қолданылатын пренаталды скрининг тәсілдерінің артықшылықтары мен шектеулерін талқылайды, соның ішінде: бірінші және екінші триместрдегі сарысу скринингі, инвазивті емес пренаталды және ультрадыбыстық скрининг. Хорион бүршіктерін, амниоцентезді және кордоцентезді қоса алғанда, инвазивті пренаталды диагностикалық әдістердің қауіптерін, артықшылықтарын және шектеулерін талқылайды.</w:t>
      </w:r>
      <w:r w:rsidDel="00000000" w:rsidR="00000000" w:rsidRPr="00000000">
        <w:rPr>
          <w:rtl w:val="0"/>
        </w:rPr>
      </w:r>
    </w:p>
    <w:p w:rsidR="00000000" w:rsidDel="00000000" w:rsidP="00000000" w:rsidRDefault="00000000" w:rsidRPr="00000000" w14:paraId="000000D6">
      <w:pPr>
        <w:numPr>
          <w:ilvl w:val="0"/>
          <w:numId w:val="18"/>
        </w:numPr>
        <w:ind w:left="283.46456692913375" w:hanging="360"/>
        <w:jc w:val="both"/>
        <w:rPr>
          <w:u w:val="none"/>
        </w:rPr>
      </w:pPr>
      <w:r w:rsidDel="00000000" w:rsidR="00000000" w:rsidRPr="00000000">
        <w:rPr>
          <w:rtl w:val="0"/>
        </w:rPr>
        <w:t xml:space="preserve">Генетикалық ауруларды емдеу принциптерін сипаттайды және аурудың патогенезіне байланысты олардың сәйкес қолданылуын сипаттайды. Мысалдарға ақаулы құрылымдық ақуызды немесе ферментті түзету, күшейту немесе ауыстыру, диеталық емдеу, РНҚ экспрессиясын немесе қызметін модуляциялау, соматикалық және ұрық терапиясы үшін геномды өңдеу, органдарды және бағаналы жасушаларды трансплантациялау, жасушалық терапия сияқты әдістерді қолдана отырып, ген экспрессиясын модуляциялау үшін ДНҚ тізбегін өзгерту. Гендік терапияны анықтайды және заманауи әдістерді түсіндіреді. Гендік терапияны кеңінен енгізудегі ғылыми, этикалық және клиникалық кедергілерді сипаттайды.</w:t>
      </w:r>
      <w:r w:rsidDel="00000000" w:rsidR="00000000" w:rsidRPr="00000000">
        <w:rPr>
          <w:rtl w:val="0"/>
        </w:rPr>
      </w:r>
    </w:p>
    <w:p w:rsidR="00000000" w:rsidDel="00000000" w:rsidP="00000000" w:rsidRDefault="00000000" w:rsidRPr="00000000" w14:paraId="000000D7">
      <w:pPr>
        <w:numPr>
          <w:ilvl w:val="0"/>
          <w:numId w:val="18"/>
        </w:numPr>
        <w:ind w:left="283.46456692913375" w:hanging="360"/>
        <w:jc w:val="both"/>
        <w:rPr>
          <w:u w:val="none"/>
        </w:rPr>
      </w:pPr>
      <w:r w:rsidDel="00000000" w:rsidR="00000000" w:rsidRPr="00000000">
        <w:rPr>
          <w:rtl w:val="0"/>
        </w:rPr>
        <w:t xml:space="preserve">Клиникалық генетика мамандарының (мысалы, медициналық генетиктер, генетикалық кеңесшілер, клиникалық зертханалық генетиктер) пациенттерге күтім жасаудағы рөлін және генетикалық сынақтарға тиісті жолдама беру процесін сипаттайды.</w:t>
      </w:r>
      <w:r w:rsidDel="00000000" w:rsidR="00000000" w:rsidRPr="00000000">
        <w:rPr>
          <w:rtl w:val="0"/>
        </w:rPr>
      </w:r>
    </w:p>
    <w:p w:rsidR="00000000" w:rsidDel="00000000" w:rsidP="00000000" w:rsidRDefault="00000000" w:rsidRPr="00000000" w14:paraId="000000D8">
      <w:pPr>
        <w:numPr>
          <w:ilvl w:val="0"/>
          <w:numId w:val="18"/>
        </w:numPr>
        <w:ind w:left="283.46456692913375" w:hanging="360"/>
        <w:jc w:val="both"/>
        <w:rPr>
          <w:u w:val="none"/>
        </w:rPr>
      </w:pPr>
      <w:r w:rsidDel="00000000" w:rsidR="00000000" w:rsidRPr="00000000">
        <w:rPr>
          <w:rtl w:val="0"/>
        </w:rPr>
        <w:t xml:space="preserve">Генетикалық ақпаратқа қатысты этикалық мәселелерді, соның ішінде құпиялылық пен ықтимал кемсітушілікті және Генетикалық ақпаратты кемсітпеу туралы заңның (GINA) осы мәселелердің кейбірін шешу жолдарын сипаттайды.</w:t>
      </w: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tabs>
          <w:tab w:val="left" w:leader="none" w:pos="1260"/>
        </w:tabs>
        <w:jc w:val="center"/>
        <w:rPr>
          <w:b w:val="1"/>
        </w:rPr>
      </w:pPr>
      <w:r w:rsidDel="00000000" w:rsidR="00000000" w:rsidRPr="00000000">
        <w:rPr>
          <w:b w:val="1"/>
          <w:rtl w:val="0"/>
        </w:rPr>
        <w:t xml:space="preserve">Әдістемелік сабаққа арналған әдістемелік нұсқау </w:t>
      </w:r>
    </w:p>
    <w:p w:rsidR="00000000" w:rsidDel="00000000" w:rsidP="00000000" w:rsidRDefault="00000000" w:rsidRPr="00000000" w14:paraId="000000DB">
      <w:pPr>
        <w:tabs>
          <w:tab w:val="left" w:leader="none" w:pos="1260"/>
        </w:tabs>
        <w:jc w:val="center"/>
        <w:rPr>
          <w:b w:val="1"/>
        </w:rPr>
      </w:pPr>
      <w:r w:rsidDel="00000000" w:rsidR="00000000" w:rsidRPr="00000000">
        <w:rPr>
          <w:rtl w:val="0"/>
        </w:rPr>
      </w:r>
    </w:p>
    <w:p w:rsidR="00000000" w:rsidDel="00000000" w:rsidP="00000000" w:rsidRDefault="00000000" w:rsidRPr="00000000" w14:paraId="000000DC">
      <w:pPr>
        <w:tabs>
          <w:tab w:val="left" w:leader="none" w:pos="1260"/>
        </w:tabs>
        <w:jc w:val="both"/>
        <w:rPr/>
      </w:pPr>
      <w:r w:rsidDel="00000000" w:rsidR="00000000" w:rsidRPr="00000000">
        <w:rPr>
          <w:b w:val="1"/>
          <w:rtl w:val="0"/>
        </w:rPr>
        <w:t xml:space="preserve">Мақсаты:</w:t>
      </w:r>
      <w:r w:rsidDel="00000000" w:rsidR="00000000" w:rsidRPr="00000000">
        <w:rPr>
          <w:rtl w:val="0"/>
        </w:rPr>
        <w:t xml:space="preserve"> студенттердің генетикалық детерминирленген және тұқым қуалайтын аурулар патогенезі, диагностикасы және науқасты жүргізу әдістері бойынша білімін жетілдіру, өзін-өзі оқыту және топтық жұмыс арқылы мәселелерді шешу дағдысын қалыптастыру.</w:t>
      </w:r>
    </w:p>
    <w:p w:rsidR="00000000" w:rsidDel="00000000" w:rsidP="00000000" w:rsidRDefault="00000000" w:rsidRPr="00000000" w14:paraId="000000DD">
      <w:pPr>
        <w:tabs>
          <w:tab w:val="left" w:leader="none" w:pos="1260"/>
        </w:tabs>
        <w:jc w:val="both"/>
        <w:rPr/>
      </w:pPr>
      <w:r w:rsidDel="00000000" w:rsidR="00000000" w:rsidRPr="00000000">
        <w:rPr>
          <w:b w:val="1"/>
          <w:rtl w:val="0"/>
        </w:rPr>
        <w:t xml:space="preserve">Оқыту нәтижесі</w:t>
      </w:r>
      <w:r w:rsidDel="00000000" w:rsidR="00000000" w:rsidRPr="00000000">
        <w:rPr>
          <w:rtl w:val="0"/>
        </w:rPr>
        <w:t xml:space="preserve">: </w:t>
      </w:r>
    </w:p>
    <w:p w:rsidR="00000000" w:rsidDel="00000000" w:rsidP="00000000" w:rsidRDefault="00000000" w:rsidRPr="00000000" w14:paraId="000000DE">
      <w:pPr>
        <w:numPr>
          <w:ilvl w:val="0"/>
          <w:numId w:val="16"/>
        </w:numPr>
        <w:pBdr>
          <w:top w:space="0" w:sz="0" w:val="nil"/>
          <w:left w:space="0" w:sz="0" w:val="nil"/>
          <w:bottom w:space="0" w:sz="0" w:val="nil"/>
          <w:right w:space="0" w:sz="0" w:val="nil"/>
          <w:between w:space="0" w:sz="0" w:val="nil"/>
        </w:pBdr>
        <w:tabs>
          <w:tab w:val="left" w:leader="none" w:pos="487"/>
        </w:tabs>
        <w:ind w:left="1208" w:hanging="488"/>
        <w:jc w:val="both"/>
        <w:rPr>
          <w:color w:val="000000"/>
        </w:rPr>
      </w:pPr>
      <w:r w:rsidDel="00000000" w:rsidR="00000000" w:rsidRPr="00000000">
        <w:rPr>
          <w:color w:val="000000"/>
          <w:rtl w:val="0"/>
        </w:rPr>
        <w:t xml:space="preserve">генетикалық детерминирленген аурулардың (хромосомдық, моногенді, полигенді) молекулалық-генетикалық аспектілері туралы білімді қолдану; генетикалық диагностика және медициналық-генетикалық кеңес беру принциптерін түсіну;</w:t>
      </w:r>
    </w:p>
    <w:p w:rsidR="00000000" w:rsidDel="00000000" w:rsidP="00000000" w:rsidRDefault="00000000" w:rsidRPr="00000000" w14:paraId="000000DF">
      <w:pPr>
        <w:numPr>
          <w:ilvl w:val="0"/>
          <w:numId w:val="16"/>
        </w:numPr>
        <w:tabs>
          <w:tab w:val="left" w:leader="none" w:pos="487"/>
        </w:tabs>
        <w:ind w:left="1208" w:hanging="488"/>
        <w:jc w:val="both"/>
        <w:rPr/>
      </w:pPr>
      <w:r w:rsidDel="00000000" w:rsidR="00000000" w:rsidRPr="00000000">
        <w:rPr>
          <w:rtl w:val="0"/>
        </w:rPr>
        <w:t xml:space="preserve">негізгі патологиялық жағдайлар мен генетикалық детерминирленген аурулар кезіндегі биохимиялық процестерді түсіну;</w:t>
      </w:r>
    </w:p>
    <w:p w:rsidR="00000000" w:rsidDel="00000000" w:rsidP="00000000" w:rsidRDefault="00000000" w:rsidRPr="00000000" w14:paraId="000000E0">
      <w:pPr>
        <w:numPr>
          <w:ilvl w:val="0"/>
          <w:numId w:val="16"/>
        </w:numPr>
        <w:tabs>
          <w:tab w:val="left" w:leader="none" w:pos="487"/>
        </w:tabs>
        <w:ind w:left="1208" w:hanging="488"/>
        <w:jc w:val="both"/>
        <w:rPr/>
      </w:pPr>
      <w:r w:rsidDel="00000000" w:rsidR="00000000" w:rsidRPr="00000000">
        <w:rPr>
          <w:rtl w:val="0"/>
        </w:rPr>
        <w:t xml:space="preserve">арнайы молекулярлы-генетикалық әдістердің нәтижелерін интерпретациялау;</w:t>
      </w:r>
    </w:p>
    <w:p w:rsidR="00000000" w:rsidDel="00000000" w:rsidP="00000000" w:rsidRDefault="00000000" w:rsidRPr="00000000" w14:paraId="000000E1">
      <w:pPr>
        <w:numPr>
          <w:ilvl w:val="0"/>
          <w:numId w:val="16"/>
        </w:numPr>
        <w:tabs>
          <w:tab w:val="left" w:leader="none" w:pos="487"/>
        </w:tabs>
        <w:ind w:left="1208" w:hanging="488"/>
        <w:jc w:val="both"/>
        <w:rPr/>
      </w:pPr>
      <w:r w:rsidDel="00000000" w:rsidR="00000000" w:rsidRPr="00000000">
        <w:rPr>
          <w:rtl w:val="0"/>
        </w:rPr>
        <w:t xml:space="preserve">аурудың алдын алу мақсатында шешім қабылдау үшін тиісті тәуекел факторларының рөлін түсіну;</w:t>
      </w:r>
    </w:p>
    <w:p w:rsidR="00000000" w:rsidDel="00000000" w:rsidP="00000000" w:rsidRDefault="00000000" w:rsidRPr="00000000" w14:paraId="000000E2">
      <w:pPr>
        <w:numPr>
          <w:ilvl w:val="0"/>
          <w:numId w:val="16"/>
        </w:numPr>
        <w:tabs>
          <w:tab w:val="left" w:leader="none" w:pos="459"/>
        </w:tabs>
        <w:ind w:left="1208" w:hanging="488"/>
        <w:jc w:val="both"/>
        <w:rPr/>
      </w:pPr>
      <w:r w:rsidDel="00000000" w:rsidR="00000000" w:rsidRPr="00000000">
        <w:rPr>
          <w:rtl w:val="0"/>
        </w:rPr>
        <w:t xml:space="preserve">адам патологиясын диагностикалау және персонализацияланған емдеу әдістерін пайдалану мақсатында адам генетикасы бойынша білімін интеграциялау; </w:t>
      </w:r>
    </w:p>
    <w:p w:rsidR="00000000" w:rsidDel="00000000" w:rsidP="00000000" w:rsidRDefault="00000000" w:rsidRPr="00000000" w14:paraId="000000E3">
      <w:pPr>
        <w:numPr>
          <w:ilvl w:val="0"/>
          <w:numId w:val="16"/>
        </w:numPr>
        <w:tabs>
          <w:tab w:val="left" w:leader="none" w:pos="459"/>
        </w:tabs>
        <w:ind w:left="1208" w:hanging="488"/>
        <w:jc w:val="both"/>
        <w:rPr/>
      </w:pPr>
      <w:r w:rsidDel="00000000" w:rsidR="00000000" w:rsidRPr="00000000">
        <w:rPr>
          <w:rtl w:val="0"/>
        </w:rPr>
        <w:t xml:space="preserve">оқытудағы оқулықтарды анықтау және өз білімдерін және дағдыларын арттыру үшін стратегиялар құру қабілетін көрсету;</w:t>
      </w:r>
    </w:p>
    <w:p w:rsidR="00000000" w:rsidDel="00000000" w:rsidP="00000000" w:rsidRDefault="00000000" w:rsidRPr="00000000" w14:paraId="000000E4">
      <w:pPr>
        <w:numPr>
          <w:ilvl w:val="0"/>
          <w:numId w:val="16"/>
        </w:numPr>
        <w:tabs>
          <w:tab w:val="left" w:leader="none" w:pos="459"/>
        </w:tabs>
        <w:ind w:left="1208" w:hanging="488"/>
        <w:jc w:val="both"/>
        <w:rPr/>
      </w:pPr>
      <w:r w:rsidDel="00000000" w:rsidR="00000000" w:rsidRPr="00000000">
        <w:rPr>
          <w:rtl w:val="0"/>
        </w:rPr>
        <w:t xml:space="preserve">медициналық және ғылыми ақпаратқа қатысты басқа студенттермен және оқытушылармен тиімді қарым-қатынас жасау, талқылау кезінде өз пікірін нақты тұжырымдау және топта тиімді жұмыс істеу.</w:t>
      </w:r>
    </w:p>
    <w:p w:rsidR="00000000" w:rsidDel="00000000" w:rsidP="00000000" w:rsidRDefault="00000000" w:rsidRPr="00000000" w14:paraId="000000E5">
      <w:pPr>
        <w:tabs>
          <w:tab w:val="left" w:leader="none" w:pos="1260"/>
        </w:tabs>
        <w:jc w:val="center"/>
        <w:rPr>
          <w:b w:val="1"/>
        </w:rPr>
      </w:pPr>
      <w:r w:rsidDel="00000000" w:rsidR="00000000" w:rsidRPr="00000000">
        <w:rPr>
          <w:rtl w:val="0"/>
        </w:rPr>
      </w:r>
    </w:p>
    <w:p w:rsidR="00000000" w:rsidDel="00000000" w:rsidP="00000000" w:rsidRDefault="00000000" w:rsidRPr="00000000" w14:paraId="000000E6">
      <w:pPr>
        <w:tabs>
          <w:tab w:val="left" w:leader="none" w:pos="1260"/>
        </w:tabs>
        <w:jc w:val="center"/>
        <w:rPr>
          <w:b w:val="1"/>
        </w:rPr>
      </w:pPr>
      <w:r w:rsidDel="00000000" w:rsidR="00000000" w:rsidRPr="00000000">
        <w:rPr>
          <w:b w:val="1"/>
          <w:rtl w:val="0"/>
        </w:rPr>
        <w:t xml:space="preserve">Жұмыс кестесі:</w:t>
      </w:r>
    </w:p>
    <w:p w:rsidR="00000000" w:rsidDel="00000000" w:rsidP="00000000" w:rsidRDefault="00000000" w:rsidRPr="00000000" w14:paraId="000000E7">
      <w:pPr>
        <w:numPr>
          <w:ilvl w:val="0"/>
          <w:numId w:val="12"/>
        </w:numPr>
        <w:tabs>
          <w:tab w:val="left" w:leader="none" w:pos="1260"/>
        </w:tabs>
        <w:ind w:left="720" w:firstLine="0"/>
        <w:jc w:val="both"/>
        <w:rPr/>
      </w:pPr>
      <w:r w:rsidDel="00000000" w:rsidR="00000000" w:rsidRPr="00000000">
        <w:rPr>
          <w:rtl w:val="0"/>
        </w:rPr>
        <w:t xml:space="preserve">Тәжірибелік сабаққа дайындалу үшін негізгі және қосымша әдебиеттермен танысыңыз, оқулықтырды, генетикалық мәлімет базаларын және басқа сәйкес келетін  интернет –ресурстарды қолданыңыз.</w:t>
      </w:r>
    </w:p>
    <w:p w:rsidR="00000000" w:rsidDel="00000000" w:rsidP="00000000" w:rsidRDefault="00000000" w:rsidRPr="00000000" w14:paraId="000000E8">
      <w:pPr>
        <w:numPr>
          <w:ilvl w:val="0"/>
          <w:numId w:val="12"/>
        </w:numPr>
        <w:tabs>
          <w:tab w:val="left" w:leader="none" w:pos="1260"/>
        </w:tabs>
        <w:ind w:left="720" w:firstLine="0"/>
        <w:jc w:val="both"/>
        <w:rPr/>
      </w:pPr>
      <w:r w:rsidDel="00000000" w:rsidR="00000000" w:rsidRPr="00000000">
        <w:rPr>
          <w:rtl w:val="0"/>
        </w:rPr>
        <w:t xml:space="preserve">Теориялық материалдың иллюстрациясы үшін отандық және шетелдік тәжірибелердің көрнекті мысалдарын пайдаланыңыз. </w:t>
      </w:r>
    </w:p>
    <w:p w:rsidR="00000000" w:rsidDel="00000000" w:rsidP="00000000" w:rsidRDefault="00000000" w:rsidRPr="00000000" w14:paraId="000000E9">
      <w:pPr>
        <w:numPr>
          <w:ilvl w:val="0"/>
          <w:numId w:val="12"/>
        </w:numPr>
        <w:tabs>
          <w:tab w:val="left" w:leader="none" w:pos="1260"/>
        </w:tabs>
        <w:ind w:left="720" w:firstLine="0"/>
        <w:jc w:val="both"/>
        <w:rPr/>
      </w:pPr>
      <w:r w:rsidDel="00000000" w:rsidR="00000000" w:rsidRPr="00000000">
        <w:rPr>
          <w:rtl w:val="0"/>
        </w:rPr>
        <w:t xml:space="preserve">Үнемі тәжірибелік сабаққа дайындалыңыз, кейсті талқылау барысындағы топтық жұмысқа белсенді қатысыңыз.</w:t>
      </w:r>
    </w:p>
    <w:p w:rsidR="00000000" w:rsidDel="00000000" w:rsidP="00000000" w:rsidRDefault="00000000" w:rsidRPr="00000000" w14:paraId="000000EA">
      <w:pPr>
        <w:numPr>
          <w:ilvl w:val="0"/>
          <w:numId w:val="12"/>
        </w:numPr>
        <w:tabs>
          <w:tab w:val="left" w:leader="none" w:pos="1260"/>
        </w:tabs>
        <w:ind w:left="720" w:firstLine="0"/>
        <w:jc w:val="both"/>
        <w:rPr/>
      </w:pPr>
      <w:r w:rsidDel="00000000" w:rsidR="00000000" w:rsidRPr="00000000">
        <w:rPr>
          <w:rtl w:val="0"/>
        </w:rPr>
        <w:t xml:space="preserve">Оқытудың әртүрлі инструменттерін пайдаланыңызпікір талас,ойларыңызды сызба-визуализациялау: интеллектуальді карта, 3d-модельдеу.</w:t>
      </w:r>
    </w:p>
    <w:p w:rsidR="00000000" w:rsidDel="00000000" w:rsidP="00000000" w:rsidRDefault="00000000" w:rsidRPr="00000000" w14:paraId="000000EB">
      <w:pPr>
        <w:tabs>
          <w:tab w:val="left" w:leader="none" w:pos="1260"/>
        </w:tabs>
        <w:jc w:val="center"/>
        <w:rPr/>
      </w:pPr>
      <w:r w:rsidDel="00000000" w:rsidR="00000000" w:rsidRPr="00000000">
        <w:rPr>
          <w:rtl w:val="0"/>
        </w:rPr>
      </w:r>
    </w:p>
    <w:p w:rsidR="00000000" w:rsidDel="00000000" w:rsidP="00000000" w:rsidRDefault="00000000" w:rsidRPr="00000000" w14:paraId="000000EC">
      <w:pPr>
        <w:jc w:val="both"/>
        <w:rPr>
          <w:color w:val="000000"/>
        </w:rPr>
      </w:pPr>
      <w:r w:rsidDel="00000000" w:rsidR="00000000" w:rsidRPr="00000000">
        <w:rPr>
          <w:rtl w:val="0"/>
        </w:rPr>
      </w:r>
    </w:p>
    <w:p w:rsidR="00000000" w:rsidDel="00000000" w:rsidP="00000000" w:rsidRDefault="00000000" w:rsidRPr="00000000" w14:paraId="000000ED">
      <w:pPr>
        <w:jc w:val="center"/>
        <w:rPr>
          <w:b w:val="1"/>
        </w:rPr>
      </w:pPr>
      <w:r w:rsidDel="00000000" w:rsidR="00000000" w:rsidRPr="00000000">
        <w:rPr>
          <w:b w:val="1"/>
          <w:rtl w:val="0"/>
        </w:rPr>
        <w:t xml:space="preserve">Жалпы фармакология бойынша әдістемелік сабаққа нұсқаулықтар</w:t>
      </w:r>
    </w:p>
    <w:p w:rsidR="00000000" w:rsidDel="00000000" w:rsidP="00000000" w:rsidRDefault="00000000" w:rsidRPr="00000000" w14:paraId="000000EE">
      <w:pPr>
        <w:jc w:val="cente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w:t>
      </w:r>
    </w:p>
    <w:p w:rsidR="00000000" w:rsidDel="00000000" w:rsidP="00000000" w:rsidRDefault="00000000" w:rsidRPr="00000000" w14:paraId="000000F0">
      <w:pPr>
        <w:jc w:val="both"/>
        <w:rPr/>
      </w:pPr>
      <w:r w:rsidDel="00000000" w:rsidR="00000000" w:rsidRPr="00000000">
        <w:rPr>
          <w:rtl w:val="0"/>
        </w:rPr>
        <w:t xml:space="preserve">Фармакологияға кіріспе. Пәннің  өзектілігі. Дәрілік формалар. Дәрінің  саудалық атаулары. Рецепт туралы жалпы түсінік.</w:t>
      </w:r>
    </w:p>
    <w:p w:rsidR="00000000" w:rsidDel="00000000" w:rsidP="00000000" w:rsidRDefault="00000000" w:rsidRPr="00000000" w14:paraId="000000F1">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0F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t xml:space="preserve">1.Фармакология терминіне анықтама беріңіз</w:t>
      </w:r>
      <w:r w:rsidDel="00000000" w:rsidR="00000000" w:rsidRPr="00000000">
        <w:rPr>
          <w:rtl w:val="0"/>
        </w:rPr>
      </w:r>
    </w:p>
    <w:p w:rsidR="00000000" w:rsidDel="00000000" w:rsidP="00000000" w:rsidRDefault="00000000" w:rsidRPr="00000000" w14:paraId="000000F4">
      <w:pPr>
        <w:ind w:firstLine="720"/>
        <w:rPr/>
      </w:pPr>
      <w:r w:rsidDel="00000000" w:rsidR="00000000" w:rsidRPr="00000000">
        <w:rPr>
          <w:rtl w:val="0"/>
        </w:rPr>
        <w:t xml:space="preserve">2.Фармакологияның әртүрлі салаларын сипаттаңыз</w:t>
      </w:r>
    </w:p>
    <w:p w:rsidR="00000000" w:rsidDel="00000000" w:rsidP="00000000" w:rsidRDefault="00000000" w:rsidRPr="00000000" w14:paraId="000000F5">
      <w:pPr>
        <w:ind w:firstLine="720"/>
        <w:rPr/>
      </w:pPr>
      <w:r w:rsidDel="00000000" w:rsidR="00000000" w:rsidRPr="00000000">
        <w:rPr>
          <w:rtl w:val="0"/>
        </w:rPr>
        <w:t xml:space="preserve">3. Халықаралық патенттік емес атау терминіне анықтама беріңіз.</w:t>
      </w:r>
    </w:p>
    <w:p w:rsidR="00000000" w:rsidDel="00000000" w:rsidP="00000000" w:rsidRDefault="00000000" w:rsidRPr="00000000" w14:paraId="000000F6">
      <w:pPr>
        <w:ind w:firstLine="720"/>
        <w:rPr/>
      </w:pPr>
      <w:r w:rsidDel="00000000" w:rsidR="00000000" w:rsidRPr="00000000">
        <w:rPr>
          <w:rtl w:val="0"/>
        </w:rPr>
        <w:t xml:space="preserve">4. Әртүрлі дәрілік формаларды сипаттаңыз.</w:t>
      </w:r>
    </w:p>
    <w:p w:rsidR="00000000" w:rsidDel="00000000" w:rsidP="00000000" w:rsidRDefault="00000000" w:rsidRPr="00000000" w14:paraId="000000F7">
      <w:pPr>
        <w:ind w:firstLine="720"/>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2</w:t>
      </w:r>
    </w:p>
    <w:p w:rsidR="00000000" w:rsidDel="00000000" w:rsidP="00000000" w:rsidRDefault="00000000" w:rsidRPr="00000000" w14:paraId="000000F9">
      <w:pPr>
        <w:jc w:val="both"/>
        <w:rPr/>
      </w:pPr>
      <w:r w:rsidDel="00000000" w:rsidR="00000000" w:rsidRPr="00000000">
        <w:rPr>
          <w:rtl w:val="0"/>
        </w:rPr>
        <w:t xml:space="preserve">Фармакокинетика. 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p>
    <w:p w:rsidR="00000000" w:rsidDel="00000000" w:rsidP="00000000" w:rsidRDefault="00000000" w:rsidRPr="00000000" w14:paraId="000000FA">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0F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1.Дәрілік заттардың енгізу жолының  түрлері және олардың артықшылықтары мен кемшіліктерін сипаттаңыз. </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2.Дәрілік заттардың толық сіңірілуіне баға беріңіз. </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3.Биожетімділік және оның клиникалық мәнін сипаттаңыз. </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4. Доза және оның түрлерін түсіндіріңіз.</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5. Дәрілік заттардың бүйрек, өт, өкпе, емшек сүтімен шығарылуын бағалаңыз.</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6. Фармакокинетикалық параметрлерін сипаттаңыз.</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7. Биотрансформация ұғымына сипаттама беріңіз.</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8. Ағзалардың қызметі бұзылғанда дәрілік заттардың фармакокинетикасын түсіндіріңіз.</w:t>
      </w:r>
    </w:p>
    <w:p w:rsidR="00000000" w:rsidDel="00000000" w:rsidP="00000000" w:rsidRDefault="00000000" w:rsidRPr="00000000" w14:paraId="00000104">
      <w:pPr>
        <w:ind w:left="720" w:firstLine="0"/>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3</w:t>
      </w:r>
    </w:p>
    <w:p w:rsidR="00000000" w:rsidDel="00000000" w:rsidP="00000000" w:rsidRDefault="00000000" w:rsidRPr="00000000" w14:paraId="00000106">
      <w:pPr>
        <w:rPr/>
      </w:pPr>
      <w:r w:rsidDel="00000000" w:rsidR="00000000" w:rsidRPr="00000000">
        <w:rPr>
          <w:rtl w:val="0"/>
        </w:rPr>
        <w:t xml:space="preserve">Фармакодинамикасы. 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p>
    <w:p w:rsidR="00000000" w:rsidDel="00000000" w:rsidP="00000000" w:rsidRDefault="00000000" w:rsidRPr="00000000" w14:paraId="00000107">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08">
      <w:pPr>
        <w:rPr>
          <w:b w:val="1"/>
        </w:rPr>
      </w:pPr>
      <w:r w:rsidDel="00000000" w:rsidR="00000000" w:rsidRPr="00000000">
        <w:rPr>
          <w:b w:val="1"/>
          <w:color w:val="000000"/>
          <w:rtl w:val="0"/>
        </w:rPr>
        <w:t xml:space="preserve">Оқыту нәтижелері:</w:t>
      </w:r>
      <w:r w:rsidDel="00000000" w:rsidR="00000000" w:rsidRPr="00000000">
        <w:rPr>
          <w:rtl w:val="0"/>
        </w:rPr>
      </w:r>
    </w:p>
    <w:p w:rsidR="00000000" w:rsidDel="00000000" w:rsidP="00000000" w:rsidRDefault="00000000" w:rsidRPr="00000000" w14:paraId="00000109">
      <w:pPr>
        <w:ind w:left="720" w:firstLine="0"/>
        <w:rPr>
          <w:color w:val="000000"/>
        </w:rPr>
      </w:pPr>
      <w:r w:rsidDel="00000000" w:rsidR="00000000" w:rsidRPr="00000000">
        <w:rPr>
          <w:color w:val="000000"/>
          <w:rtl w:val="0"/>
        </w:rPr>
        <w:t xml:space="preserve">1. Рецепторлардың түрлерін және дәрілік заттардың фармакологиялық әсерін талдаңыз.</w:t>
      </w:r>
    </w:p>
    <w:p w:rsidR="00000000" w:rsidDel="00000000" w:rsidP="00000000" w:rsidRDefault="00000000" w:rsidRPr="00000000" w14:paraId="0000010A">
      <w:pPr>
        <w:ind w:left="720" w:firstLine="0"/>
        <w:rPr>
          <w:color w:val="000000"/>
        </w:rPr>
      </w:pPr>
      <w:r w:rsidDel="00000000" w:rsidR="00000000" w:rsidRPr="00000000">
        <w:rPr>
          <w:color w:val="000000"/>
          <w:rtl w:val="0"/>
        </w:rPr>
        <w:t xml:space="preserve">2. Қабылдағыштың сұлбасын және оның құрылысын жазыңыз.</w:t>
      </w:r>
    </w:p>
    <w:p w:rsidR="00000000" w:rsidDel="00000000" w:rsidP="00000000" w:rsidRDefault="00000000" w:rsidRPr="00000000" w14:paraId="0000010B">
      <w:pPr>
        <w:ind w:left="720" w:firstLine="0"/>
        <w:rPr>
          <w:color w:val="000000"/>
        </w:rPr>
      </w:pPr>
      <w:r w:rsidDel="00000000" w:rsidR="00000000" w:rsidRPr="00000000">
        <w:rPr>
          <w:color w:val="000000"/>
          <w:rtl w:val="0"/>
        </w:rPr>
        <w:t xml:space="preserve">3. Химиялық заттардың рецепторлармен байланысуының әртүрлі түрлерін сипаттаңыз.</w:t>
      </w:r>
    </w:p>
    <w:p w:rsidR="00000000" w:rsidDel="00000000" w:rsidP="00000000" w:rsidRDefault="00000000" w:rsidRPr="00000000" w14:paraId="0000010C">
      <w:pPr>
        <w:ind w:left="720" w:firstLine="0"/>
        <w:rPr>
          <w:color w:val="000000"/>
        </w:rPr>
      </w:pPr>
      <w:r w:rsidDel="00000000" w:rsidR="00000000" w:rsidRPr="00000000">
        <w:rPr>
          <w:color w:val="000000"/>
          <w:rtl w:val="0"/>
        </w:rPr>
        <w:t xml:space="preserve">4. Дәрілік заттардың әсер ету мақсаттарын түсіндіріңіз.</w:t>
      </w:r>
    </w:p>
    <w:p w:rsidR="00000000" w:rsidDel="00000000" w:rsidP="00000000" w:rsidRDefault="00000000" w:rsidRPr="00000000" w14:paraId="0000010D">
      <w:pPr>
        <w:ind w:left="720" w:firstLine="0"/>
        <w:rPr>
          <w:color w:val="000000"/>
        </w:rPr>
      </w:pPr>
      <w:r w:rsidDel="00000000" w:rsidR="00000000" w:rsidRPr="00000000">
        <w:rPr>
          <w:color w:val="000000"/>
          <w:rtl w:val="0"/>
        </w:rPr>
        <w:t xml:space="preserve">5. Дәрілік заттардың әсер ету механизмдерін талдаңыз.</w:t>
      </w:r>
    </w:p>
    <w:p w:rsidR="00000000" w:rsidDel="00000000" w:rsidP="00000000" w:rsidRDefault="00000000" w:rsidRPr="00000000" w14:paraId="0000010E">
      <w:pPr>
        <w:ind w:left="720" w:firstLine="0"/>
        <w:rPr>
          <w:color w:val="000000"/>
        </w:rPr>
      </w:pPr>
      <w:r w:rsidDel="00000000" w:rsidR="00000000" w:rsidRPr="00000000">
        <w:rPr>
          <w:color w:val="000000"/>
          <w:rtl w:val="0"/>
        </w:rPr>
        <w:t xml:space="preserve">6. Агонист пен антагонист әсерінің диаграммасын жазыңыз.</w:t>
      </w:r>
    </w:p>
    <w:p w:rsidR="00000000" w:rsidDel="00000000" w:rsidP="00000000" w:rsidRDefault="00000000" w:rsidRPr="00000000" w14:paraId="0000010F">
      <w:pPr>
        <w:ind w:left="720" w:firstLine="0"/>
        <w:rPr>
          <w:color w:val="000000"/>
        </w:rPr>
      </w:pPr>
      <w:r w:rsidDel="00000000" w:rsidR="00000000" w:rsidRPr="00000000">
        <w:rPr>
          <w:color w:val="000000"/>
          <w:rtl w:val="0"/>
        </w:rPr>
        <w:t xml:space="preserve">7. Синергизм, антагонизм, агонизм терминдеріне сипаттама беріңіз.</w:t>
      </w:r>
    </w:p>
    <w:p w:rsidR="00000000" w:rsidDel="00000000" w:rsidP="00000000" w:rsidRDefault="00000000" w:rsidRPr="00000000" w14:paraId="00000110">
      <w:pPr>
        <w:ind w:left="720" w:firstLine="0"/>
        <w:rPr/>
      </w:pPr>
      <w:r w:rsidDel="00000000" w:rsidR="00000000" w:rsidRPr="00000000">
        <w:rPr>
          <w:color w:val="000000"/>
          <w:rtl w:val="0"/>
        </w:rPr>
        <w:t xml:space="preserve">8. Дәрілік заттардың өзара әрекеттесуін және олардың түрлерін түсіндіріңіз.</w:t>
      </w:r>
      <w:r w:rsidDel="00000000" w:rsidR="00000000" w:rsidRPr="00000000">
        <w:rPr>
          <w:rtl w:val="0"/>
        </w:rPr>
      </w:r>
    </w:p>
    <w:p w:rsidR="00000000" w:rsidDel="00000000" w:rsidP="00000000" w:rsidRDefault="00000000" w:rsidRPr="00000000" w14:paraId="00000111">
      <w:pPr>
        <w:ind w:left="720" w:firstLine="0"/>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4</w:t>
      </w:r>
    </w:p>
    <w:p w:rsidR="00000000" w:rsidDel="00000000" w:rsidP="00000000" w:rsidRDefault="00000000" w:rsidRPr="00000000" w14:paraId="00000113">
      <w:pPr>
        <w:rPr/>
      </w:pPr>
      <w:r w:rsidDel="00000000" w:rsidR="00000000" w:rsidRPr="00000000">
        <w:rPr>
          <w:rtl w:val="0"/>
        </w:rPr>
        <w:t xml:space="preserve">ШЖЖ. Холинергиялық препараттар.Ацетилхолин, бұл салауатты адам ағзасындағы функция. Холинорецепторлар, әртүрлі подтиптер. </w:t>
      </w:r>
    </w:p>
    <w:p w:rsidR="00000000" w:rsidDel="00000000" w:rsidP="00000000" w:rsidRDefault="00000000" w:rsidRPr="00000000" w14:paraId="00000114">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1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Оқыту нәтижелері:</w:t>
      </w:r>
    </w:p>
    <w:p w:rsidR="00000000" w:rsidDel="00000000" w:rsidP="00000000" w:rsidRDefault="00000000" w:rsidRPr="00000000" w14:paraId="00000116">
      <w:pPr>
        <w:ind w:left="720" w:firstLine="0"/>
        <w:rPr>
          <w:color w:val="000000"/>
        </w:rPr>
      </w:pPr>
      <w:r w:rsidDel="00000000" w:rsidR="00000000" w:rsidRPr="00000000">
        <w:rPr>
          <w:color w:val="000000"/>
          <w:rtl w:val="0"/>
        </w:rPr>
        <w:t xml:space="preserve">1. Холинергиялық синапстың құрылысы мен физиологиясын талдаңыз.</w:t>
      </w:r>
    </w:p>
    <w:p w:rsidR="00000000" w:rsidDel="00000000" w:rsidP="00000000" w:rsidRDefault="00000000" w:rsidRPr="00000000" w14:paraId="00000117">
      <w:pPr>
        <w:ind w:left="720" w:firstLine="0"/>
        <w:rPr>
          <w:color w:val="000000"/>
        </w:rPr>
      </w:pPr>
      <w:r w:rsidDel="00000000" w:rsidR="00000000" w:rsidRPr="00000000">
        <w:rPr>
          <w:color w:val="000000"/>
          <w:rtl w:val="0"/>
        </w:rPr>
        <w:t xml:space="preserve">2. Симпатикалық және парасимпатикалық жүйке жүйесінің айырмашылығын сипаттаңыз.</w:t>
      </w:r>
    </w:p>
    <w:p w:rsidR="00000000" w:rsidDel="00000000" w:rsidP="00000000" w:rsidRDefault="00000000" w:rsidRPr="00000000" w14:paraId="00000118">
      <w:pPr>
        <w:ind w:left="720" w:firstLine="0"/>
        <w:rPr>
          <w:color w:val="000000"/>
        </w:rPr>
      </w:pPr>
      <w:r w:rsidDel="00000000" w:rsidR="00000000" w:rsidRPr="00000000">
        <w:rPr>
          <w:color w:val="000000"/>
          <w:rtl w:val="0"/>
        </w:rPr>
        <w:t xml:space="preserve">3. Ацетилхолиннің синтезін сипаттаңыз.</w:t>
      </w:r>
    </w:p>
    <w:p w:rsidR="00000000" w:rsidDel="00000000" w:rsidP="00000000" w:rsidRDefault="00000000" w:rsidRPr="00000000" w14:paraId="00000119">
      <w:pPr>
        <w:ind w:left="720" w:firstLine="0"/>
        <w:rPr>
          <w:color w:val="000000"/>
        </w:rPr>
      </w:pPr>
      <w:r w:rsidDel="00000000" w:rsidR="00000000" w:rsidRPr="00000000">
        <w:rPr>
          <w:color w:val="000000"/>
          <w:rtl w:val="0"/>
        </w:rPr>
        <w:t xml:space="preserve">4. M және N холинергиялық рецепторлардың айырмашылығын табыңыз.</w:t>
      </w:r>
    </w:p>
    <w:p w:rsidR="00000000" w:rsidDel="00000000" w:rsidP="00000000" w:rsidRDefault="00000000" w:rsidRPr="00000000" w14:paraId="0000011A">
      <w:pPr>
        <w:ind w:left="720" w:firstLine="0"/>
        <w:rPr>
          <w:color w:val="000000"/>
        </w:rPr>
      </w:pPr>
      <w:r w:rsidDel="00000000" w:rsidR="00000000" w:rsidRPr="00000000">
        <w:rPr>
          <w:color w:val="000000"/>
          <w:rtl w:val="0"/>
        </w:rPr>
        <w:t xml:space="preserve">5. Холинергиялық рецепторларды ынталандыратын препараттарды сипаттаңыз.</w:t>
      </w:r>
    </w:p>
    <w:p w:rsidR="00000000" w:rsidDel="00000000" w:rsidP="00000000" w:rsidRDefault="00000000" w:rsidRPr="00000000" w14:paraId="0000011B">
      <w:pPr>
        <w:ind w:left="720" w:firstLine="0"/>
        <w:rPr>
          <w:color w:val="000000"/>
        </w:rPr>
      </w:pPr>
      <w:r w:rsidDel="00000000" w:rsidR="00000000" w:rsidRPr="00000000">
        <w:rPr>
          <w:color w:val="000000"/>
          <w:rtl w:val="0"/>
        </w:rPr>
        <w:t xml:space="preserve">6. Неостигмин мен физостигминнің айырмашылығын табыңыз.</w:t>
      </w:r>
    </w:p>
    <w:p w:rsidR="00000000" w:rsidDel="00000000" w:rsidP="00000000" w:rsidRDefault="00000000" w:rsidRPr="00000000" w14:paraId="0000011C">
      <w:pPr>
        <w:ind w:left="720" w:firstLine="0"/>
        <w:rPr>
          <w:color w:val="000000"/>
        </w:rPr>
      </w:pPr>
      <w:r w:rsidDel="00000000" w:rsidR="00000000" w:rsidRPr="00000000">
        <w:rPr>
          <w:color w:val="000000"/>
          <w:rtl w:val="0"/>
        </w:rPr>
        <w:t xml:space="preserve">7. Никотиннің жедел уыттылығын және оның ерекшеліктерін сипаттаңыз.</w:t>
      </w:r>
    </w:p>
    <w:p w:rsidR="00000000" w:rsidDel="00000000" w:rsidP="00000000" w:rsidRDefault="00000000" w:rsidRPr="00000000" w14:paraId="0000011D">
      <w:pPr>
        <w:ind w:left="720" w:firstLine="0"/>
        <w:rPr>
          <w:color w:val="000000"/>
        </w:rPr>
      </w:pPr>
      <w:r w:rsidDel="00000000" w:rsidR="00000000" w:rsidRPr="00000000">
        <w:rPr>
          <w:color w:val="000000"/>
          <w:rtl w:val="0"/>
        </w:rPr>
        <w:t xml:space="preserve">8. Прозерин, цититон, пилокарпинге рецепт жазыңыз.</w:t>
      </w:r>
    </w:p>
    <w:p w:rsidR="00000000" w:rsidDel="00000000" w:rsidP="00000000" w:rsidRDefault="00000000" w:rsidRPr="00000000" w14:paraId="0000011E">
      <w:pPr>
        <w:ind w:left="720" w:firstLine="0"/>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5</w:t>
      </w:r>
    </w:p>
    <w:p w:rsidR="00000000" w:rsidDel="00000000" w:rsidP="00000000" w:rsidRDefault="00000000" w:rsidRPr="00000000" w14:paraId="00000120">
      <w:pPr>
        <w:rPr/>
      </w:pPr>
      <w:r w:rsidDel="00000000" w:rsidR="00000000" w:rsidRPr="00000000">
        <w:rPr>
          <w:rtl w:val="0"/>
        </w:rPr>
        <w:t xml:space="preserve">Холиноблокаторлар </w:t>
      </w:r>
    </w:p>
    <w:p w:rsidR="00000000" w:rsidDel="00000000" w:rsidP="00000000" w:rsidRDefault="00000000" w:rsidRPr="00000000" w14:paraId="00000121">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22">
      <w:pPr>
        <w:rPr>
          <w:b w:val="1"/>
        </w:rPr>
      </w:pPr>
      <w:r w:rsidDel="00000000" w:rsidR="00000000" w:rsidRPr="00000000">
        <w:rPr>
          <w:b w:val="1"/>
          <w:rtl w:val="0"/>
        </w:rPr>
        <w:t xml:space="preserve">Оқыту нәтижелері:</w:t>
      </w:r>
    </w:p>
    <w:p w:rsidR="00000000" w:rsidDel="00000000" w:rsidP="00000000" w:rsidRDefault="00000000" w:rsidRPr="00000000" w14:paraId="00000123">
      <w:pPr>
        <w:ind w:left="709" w:firstLine="0"/>
        <w:rPr>
          <w:color w:val="000000"/>
        </w:rPr>
      </w:pPr>
      <w:r w:rsidDel="00000000" w:rsidR="00000000" w:rsidRPr="00000000">
        <w:rPr>
          <w:color w:val="000000"/>
          <w:rtl w:val="0"/>
        </w:rPr>
        <w:t xml:space="preserve">1. Холинергиялық рецепторларды блоктайтын препараттарды сипаттаңыз.</w:t>
      </w:r>
    </w:p>
    <w:p w:rsidR="00000000" w:rsidDel="00000000" w:rsidP="00000000" w:rsidRDefault="00000000" w:rsidRPr="00000000" w14:paraId="00000124">
      <w:pPr>
        <w:ind w:left="709" w:firstLine="0"/>
        <w:rPr>
          <w:color w:val="000000"/>
        </w:rPr>
      </w:pPr>
      <w:r w:rsidDel="00000000" w:rsidR="00000000" w:rsidRPr="00000000">
        <w:rPr>
          <w:color w:val="000000"/>
          <w:rtl w:val="0"/>
        </w:rPr>
        <w:t xml:space="preserve">2. М және N антихолинергиктердің айырмашылығын табыңыз.</w:t>
      </w:r>
    </w:p>
    <w:p w:rsidR="00000000" w:rsidDel="00000000" w:rsidP="00000000" w:rsidRDefault="00000000" w:rsidRPr="00000000" w14:paraId="00000125">
      <w:pPr>
        <w:ind w:left="709" w:firstLine="0"/>
        <w:rPr>
          <w:color w:val="000000"/>
        </w:rPr>
      </w:pPr>
      <w:r w:rsidDel="00000000" w:rsidR="00000000" w:rsidRPr="00000000">
        <w:rPr>
          <w:color w:val="000000"/>
          <w:rtl w:val="0"/>
        </w:rPr>
        <w:t xml:space="preserve">3. Атропиннің жедел уыттылығын және оның ерекшеліктерін сипаттаңыз.</w:t>
      </w:r>
    </w:p>
    <w:p w:rsidR="00000000" w:rsidDel="00000000" w:rsidP="00000000" w:rsidRDefault="00000000" w:rsidRPr="00000000" w14:paraId="00000126">
      <w:pPr>
        <w:ind w:left="709" w:firstLine="0"/>
        <w:rPr>
          <w:color w:val="000000"/>
        </w:rPr>
      </w:pPr>
      <w:r w:rsidDel="00000000" w:rsidR="00000000" w:rsidRPr="00000000">
        <w:rPr>
          <w:color w:val="000000"/>
          <w:rtl w:val="0"/>
        </w:rPr>
        <w:t xml:space="preserve">4. Атропин, платифиллин, пирензепинге рецепт жазыңыз.</w:t>
      </w:r>
    </w:p>
    <w:p w:rsidR="00000000" w:rsidDel="00000000" w:rsidP="00000000" w:rsidRDefault="00000000" w:rsidRPr="00000000" w14:paraId="00000127">
      <w:pPr>
        <w:ind w:left="709" w:firstLine="0"/>
        <w:rPr>
          <w:color w:val="000000"/>
        </w:rPr>
      </w:pPr>
      <w:r w:rsidDel="00000000" w:rsidR="00000000" w:rsidRPr="00000000">
        <w:rPr>
          <w:color w:val="000000"/>
          <w:rtl w:val="0"/>
        </w:rPr>
        <w:t xml:space="preserve">5. Холинестераза реактиваторларына сипаттама беріңіз.</w:t>
      </w:r>
    </w:p>
    <w:p w:rsidR="00000000" w:rsidDel="00000000" w:rsidP="00000000" w:rsidRDefault="00000000" w:rsidRPr="00000000" w14:paraId="00000128">
      <w:pPr>
        <w:ind w:left="709" w:firstLine="0"/>
        <w:rPr>
          <w:b w:val="1"/>
        </w:rPr>
      </w:pPr>
      <w:r w:rsidDel="00000000" w:rsidR="00000000" w:rsidRPr="00000000">
        <w:rPr>
          <w:color w:val="000000"/>
          <w:rtl w:val="0"/>
        </w:rPr>
        <w:t xml:space="preserve">6. Атропин мен холинэстераза реактиваторының айырмашылығын табыңыз.</w:t>
      </w:r>
      <w:r w:rsidDel="00000000" w:rsidR="00000000" w:rsidRPr="00000000">
        <w:rPr>
          <w:rtl w:val="0"/>
        </w:rPr>
      </w:r>
    </w:p>
    <w:p w:rsidR="00000000" w:rsidDel="00000000" w:rsidP="00000000" w:rsidRDefault="00000000" w:rsidRPr="00000000" w14:paraId="00000129">
      <w:pPr>
        <w:ind w:left="720" w:firstLine="0"/>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6</w:t>
      </w:r>
    </w:p>
    <w:p w:rsidR="00000000" w:rsidDel="00000000" w:rsidP="00000000" w:rsidRDefault="00000000" w:rsidRPr="00000000" w14:paraId="0000012B">
      <w:pPr>
        <w:rPr/>
      </w:pPr>
      <w:r w:rsidDel="00000000" w:rsidR="00000000" w:rsidRPr="00000000">
        <w:rPr>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 </w:t>
      </w:r>
    </w:p>
    <w:p w:rsidR="00000000" w:rsidDel="00000000" w:rsidP="00000000" w:rsidRDefault="00000000" w:rsidRPr="00000000" w14:paraId="0000012C">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2D">
      <w:pPr>
        <w:rPr>
          <w:b w:val="1"/>
        </w:rPr>
      </w:pPr>
      <w:r w:rsidDel="00000000" w:rsidR="00000000" w:rsidRPr="00000000">
        <w:rPr>
          <w:b w:val="1"/>
          <w:rtl w:val="0"/>
        </w:rPr>
        <w:t xml:space="preserve">Оқыту нәтижелері:</w:t>
      </w:r>
    </w:p>
    <w:p w:rsidR="00000000" w:rsidDel="00000000" w:rsidP="00000000" w:rsidRDefault="00000000" w:rsidRPr="00000000" w14:paraId="0000012E">
      <w:pPr>
        <w:ind w:left="709" w:firstLine="0"/>
        <w:rPr>
          <w:color w:val="000000"/>
        </w:rPr>
      </w:pPr>
      <w:r w:rsidDel="00000000" w:rsidR="00000000" w:rsidRPr="00000000">
        <w:rPr>
          <w:color w:val="000000"/>
          <w:rtl w:val="0"/>
        </w:rPr>
        <w:t xml:space="preserve">1. Адренергиялық синапстың құрылысы мен физиологиясын талдаңыз.</w:t>
      </w:r>
    </w:p>
    <w:p w:rsidR="00000000" w:rsidDel="00000000" w:rsidP="00000000" w:rsidRDefault="00000000" w:rsidRPr="00000000" w14:paraId="0000012F">
      <w:pPr>
        <w:ind w:left="709" w:firstLine="0"/>
        <w:rPr>
          <w:color w:val="000000"/>
        </w:rPr>
      </w:pPr>
      <w:r w:rsidDel="00000000" w:rsidR="00000000" w:rsidRPr="00000000">
        <w:rPr>
          <w:color w:val="000000"/>
          <w:rtl w:val="0"/>
        </w:rPr>
        <w:t xml:space="preserve">2. Альфа, бета адренорецепторлардың локализациясын жазыңыз.</w:t>
      </w:r>
    </w:p>
    <w:p w:rsidR="00000000" w:rsidDel="00000000" w:rsidP="00000000" w:rsidRDefault="00000000" w:rsidRPr="00000000" w14:paraId="00000130">
      <w:pPr>
        <w:ind w:left="709" w:firstLine="0"/>
        <w:rPr>
          <w:color w:val="000000"/>
        </w:rPr>
      </w:pPr>
      <w:r w:rsidDel="00000000" w:rsidR="00000000" w:rsidRPr="00000000">
        <w:rPr>
          <w:color w:val="000000"/>
          <w:rtl w:val="0"/>
        </w:rPr>
        <w:t xml:space="preserve">3.Ағзаға адреналиннің негізгі әсерін жазыңыз.</w:t>
      </w:r>
    </w:p>
    <w:p w:rsidR="00000000" w:rsidDel="00000000" w:rsidP="00000000" w:rsidRDefault="00000000" w:rsidRPr="00000000" w14:paraId="00000131">
      <w:pPr>
        <w:ind w:left="709" w:firstLine="0"/>
        <w:rPr>
          <w:color w:val="000000"/>
        </w:rPr>
      </w:pPr>
      <w:r w:rsidDel="00000000" w:rsidR="00000000" w:rsidRPr="00000000">
        <w:rPr>
          <w:color w:val="000000"/>
          <w:rtl w:val="0"/>
        </w:rPr>
        <w:t xml:space="preserve">4. Эпинефрин мен норадреналиннің клиникалық маңызын түсіндіріңіз.</w:t>
      </w:r>
    </w:p>
    <w:p w:rsidR="00000000" w:rsidDel="00000000" w:rsidP="00000000" w:rsidRDefault="00000000" w:rsidRPr="00000000" w14:paraId="00000132">
      <w:pPr>
        <w:ind w:left="709" w:firstLine="0"/>
        <w:rPr>
          <w:color w:val="000000"/>
        </w:rPr>
      </w:pPr>
      <w:r w:rsidDel="00000000" w:rsidR="00000000" w:rsidRPr="00000000">
        <w:rPr>
          <w:color w:val="000000"/>
          <w:rtl w:val="0"/>
        </w:rPr>
        <w:t xml:space="preserve">4. Адреналиннің жанама әсерлерін түсіндіріңіз.</w:t>
      </w:r>
    </w:p>
    <w:p w:rsidR="00000000" w:rsidDel="00000000" w:rsidP="00000000" w:rsidRDefault="00000000" w:rsidRPr="00000000" w14:paraId="00000133">
      <w:pPr>
        <w:ind w:left="709" w:firstLine="0"/>
        <w:rPr>
          <w:color w:val="000000"/>
        </w:rPr>
      </w:pPr>
      <w:r w:rsidDel="00000000" w:rsidR="00000000" w:rsidRPr="00000000">
        <w:rPr>
          <w:color w:val="000000"/>
          <w:rtl w:val="0"/>
        </w:rPr>
        <w:t xml:space="preserve">5. Эпинефринге, норадреналинге рецепт жазыңыз.</w:t>
      </w:r>
    </w:p>
    <w:p w:rsidR="00000000" w:rsidDel="00000000" w:rsidP="00000000" w:rsidRDefault="00000000" w:rsidRPr="00000000" w14:paraId="00000134">
      <w:pPr>
        <w:ind w:left="709" w:firstLine="0"/>
        <w:rPr>
          <w:color w:val="000000"/>
        </w:rPr>
      </w:pPr>
      <w:r w:rsidDel="00000000" w:rsidR="00000000" w:rsidRPr="00000000">
        <w:rPr>
          <w:color w:val="000000"/>
          <w:rtl w:val="0"/>
        </w:rPr>
        <w:t xml:space="preserve">6. Альфа және бета агонистер арасындағы айырмашылықты талдаңыз.</w:t>
      </w:r>
    </w:p>
    <w:p w:rsidR="00000000" w:rsidDel="00000000" w:rsidP="00000000" w:rsidRDefault="00000000" w:rsidRPr="00000000" w14:paraId="00000135">
      <w:pPr>
        <w:ind w:left="709" w:firstLine="0"/>
        <w:rPr>
          <w:color w:val="000000"/>
        </w:rPr>
      </w:pPr>
      <w:r w:rsidDel="00000000" w:rsidR="00000000" w:rsidRPr="00000000">
        <w:rPr>
          <w:color w:val="000000"/>
          <w:rtl w:val="0"/>
        </w:rPr>
        <w:t xml:space="preserve">7. Альфа-агонисттердің клиникалық маңызын түсіндіріңіз.</w:t>
      </w:r>
    </w:p>
    <w:p w:rsidR="00000000" w:rsidDel="00000000" w:rsidP="00000000" w:rsidRDefault="00000000" w:rsidRPr="00000000" w14:paraId="00000136">
      <w:pPr>
        <w:ind w:left="709" w:firstLine="0"/>
        <w:rPr>
          <w:color w:val="000000"/>
        </w:rPr>
      </w:pPr>
      <w:r w:rsidDel="00000000" w:rsidR="00000000" w:rsidRPr="00000000">
        <w:rPr>
          <w:color w:val="000000"/>
          <w:rtl w:val="0"/>
        </w:rPr>
        <w:t xml:space="preserve">8. Бета-агонисттердің клиникалық маңызын түсіндіріңіз.</w:t>
      </w:r>
    </w:p>
    <w:p w:rsidR="00000000" w:rsidDel="00000000" w:rsidP="00000000" w:rsidRDefault="00000000" w:rsidRPr="00000000" w14:paraId="00000137">
      <w:pPr>
        <w:ind w:left="709" w:firstLine="0"/>
        <w:rPr>
          <w:color w:val="000000"/>
        </w:rPr>
      </w:pPr>
      <w:r w:rsidDel="00000000" w:rsidR="00000000" w:rsidRPr="00000000">
        <w:rPr>
          <w:color w:val="000000"/>
          <w:rtl w:val="0"/>
        </w:rPr>
        <w:t xml:space="preserve">9. Симпатомиметиктердің негізгі әсерлерін, тахифилаксия түсінігін сипаттаңыз.</w:t>
      </w:r>
    </w:p>
    <w:p w:rsidR="00000000" w:rsidDel="00000000" w:rsidP="00000000" w:rsidRDefault="00000000" w:rsidRPr="00000000" w14:paraId="00000138">
      <w:pPr>
        <w:ind w:left="709" w:firstLine="0"/>
        <w:rPr>
          <w:b w:val="1"/>
        </w:rPr>
      </w:pPr>
      <w:r w:rsidDel="00000000" w:rsidR="00000000" w:rsidRPr="00000000">
        <w:rPr>
          <w:color w:val="000000"/>
          <w:rtl w:val="0"/>
        </w:rPr>
        <w:t xml:space="preserve">10. Мезатон, галазолин, салбутамол, эфедринге рецепт жазыңыз.</w:t>
      </w:r>
      <w:r w:rsidDel="00000000" w:rsidR="00000000" w:rsidRPr="00000000">
        <w:rPr>
          <w:rtl w:val="0"/>
        </w:rPr>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7</w:t>
      </w:r>
    </w:p>
    <w:p w:rsidR="00000000" w:rsidDel="00000000" w:rsidP="00000000" w:rsidRDefault="00000000" w:rsidRPr="00000000" w14:paraId="0000013B">
      <w:pPr>
        <w:rPr/>
      </w:pPr>
      <w:r w:rsidDel="00000000" w:rsidR="00000000" w:rsidRPr="00000000">
        <w:rPr>
          <w:rtl w:val="0"/>
        </w:rPr>
        <w:t xml:space="preserve">Адреноблокаторлар және адреномиметиктер.</w:t>
      </w:r>
    </w:p>
    <w:p w:rsidR="00000000" w:rsidDel="00000000" w:rsidP="00000000" w:rsidRDefault="00000000" w:rsidRPr="00000000" w14:paraId="0000013C">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3D">
      <w:pPr>
        <w:rPr>
          <w:b w:val="1"/>
        </w:rPr>
      </w:pPr>
      <w:r w:rsidDel="00000000" w:rsidR="00000000" w:rsidRPr="00000000">
        <w:rPr>
          <w:b w:val="1"/>
          <w:rtl w:val="0"/>
        </w:rPr>
        <w:t xml:space="preserve">Оқыту нәтижелері:</w:t>
      </w:r>
    </w:p>
    <w:p w:rsidR="00000000" w:rsidDel="00000000" w:rsidP="00000000" w:rsidRDefault="00000000" w:rsidRPr="00000000" w14:paraId="0000013E">
      <w:pPr>
        <w:ind w:left="709" w:firstLine="0"/>
        <w:rPr>
          <w:color w:val="000000"/>
        </w:rPr>
      </w:pPr>
      <w:r w:rsidDel="00000000" w:rsidR="00000000" w:rsidRPr="00000000">
        <w:rPr>
          <w:color w:val="000000"/>
          <w:rtl w:val="0"/>
        </w:rPr>
        <w:t xml:space="preserve">1. Альфа және бета-блокаторлардың айырмашылығын талдаңыз.</w:t>
      </w:r>
    </w:p>
    <w:p w:rsidR="00000000" w:rsidDel="00000000" w:rsidP="00000000" w:rsidRDefault="00000000" w:rsidRPr="00000000" w14:paraId="0000013F">
      <w:pPr>
        <w:ind w:left="709" w:firstLine="0"/>
        <w:rPr>
          <w:color w:val="000000"/>
        </w:rPr>
      </w:pPr>
      <w:r w:rsidDel="00000000" w:rsidR="00000000" w:rsidRPr="00000000">
        <w:rPr>
          <w:color w:val="000000"/>
          <w:rtl w:val="0"/>
        </w:rPr>
        <w:t xml:space="preserve">2. Альфа-блокаторлардың клиникалық маңызын түсіндіріңіз.</w:t>
      </w:r>
    </w:p>
    <w:p w:rsidR="00000000" w:rsidDel="00000000" w:rsidP="00000000" w:rsidRDefault="00000000" w:rsidRPr="00000000" w14:paraId="00000140">
      <w:pPr>
        <w:ind w:left="709" w:firstLine="0"/>
        <w:rPr>
          <w:color w:val="000000"/>
        </w:rPr>
      </w:pPr>
      <w:r w:rsidDel="00000000" w:rsidR="00000000" w:rsidRPr="00000000">
        <w:rPr>
          <w:color w:val="000000"/>
          <w:rtl w:val="0"/>
        </w:rPr>
        <w:t xml:space="preserve">3. Бета-блокаторлардың клиникалық маңызын түсіндіріңіз.</w:t>
      </w:r>
    </w:p>
    <w:p w:rsidR="00000000" w:rsidDel="00000000" w:rsidP="00000000" w:rsidRDefault="00000000" w:rsidRPr="00000000" w14:paraId="00000141">
      <w:pPr>
        <w:ind w:left="709" w:firstLine="0"/>
        <w:rPr>
          <w:color w:val="000000"/>
        </w:rPr>
      </w:pPr>
      <w:r w:rsidDel="00000000" w:rsidR="00000000" w:rsidRPr="00000000">
        <w:rPr>
          <w:color w:val="000000"/>
          <w:rtl w:val="0"/>
        </w:rPr>
        <w:t xml:space="preserve">5. Симпатолитиктердің әсер ету механизмін талдаңыз.</w:t>
      </w:r>
    </w:p>
    <w:p w:rsidR="00000000" w:rsidDel="00000000" w:rsidP="00000000" w:rsidRDefault="00000000" w:rsidRPr="00000000" w14:paraId="00000142">
      <w:pPr>
        <w:ind w:left="709" w:firstLine="0"/>
        <w:rPr>
          <w:color w:val="000000"/>
        </w:rPr>
      </w:pPr>
      <w:r w:rsidDel="00000000" w:rsidR="00000000" w:rsidRPr="00000000">
        <w:rPr>
          <w:color w:val="000000"/>
          <w:rtl w:val="0"/>
        </w:rPr>
        <w:t xml:space="preserve">6. Симпатолитиктердің негізгі және жанама әсерлерін түсіндіріңіз.</w:t>
      </w:r>
    </w:p>
    <w:p w:rsidR="00000000" w:rsidDel="00000000" w:rsidP="00000000" w:rsidRDefault="00000000" w:rsidRPr="00000000" w14:paraId="00000143">
      <w:pPr>
        <w:ind w:left="709" w:firstLine="0"/>
        <w:rPr>
          <w:color w:val="000000"/>
        </w:rPr>
      </w:pPr>
      <w:r w:rsidDel="00000000" w:rsidR="00000000" w:rsidRPr="00000000">
        <w:rPr>
          <w:color w:val="000000"/>
          <w:rtl w:val="0"/>
        </w:rPr>
        <w:t xml:space="preserve">7. Празозин, тамсулозин, доксазозин, метопролол, пропранолол, атенололға рецепт жазыңыз.</w:t>
      </w:r>
    </w:p>
    <w:p w:rsidR="00000000" w:rsidDel="00000000" w:rsidP="00000000" w:rsidRDefault="00000000" w:rsidRPr="00000000" w14:paraId="00000144">
      <w:pPr>
        <w:ind w:left="709" w:firstLine="0"/>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Әдістемелік сабақ 8</w:t>
      </w:r>
    </w:p>
    <w:p w:rsidR="00000000" w:rsidDel="00000000" w:rsidP="00000000" w:rsidRDefault="00000000" w:rsidRPr="00000000" w14:paraId="00000146">
      <w:pPr>
        <w:rPr/>
      </w:pPr>
      <w:r w:rsidDel="00000000" w:rsidR="00000000" w:rsidRPr="00000000">
        <w:rPr>
          <w:rtl w:val="0"/>
        </w:rPr>
        <w:t xml:space="preserve">Гипнотикалық заттар.</w:t>
      </w:r>
    </w:p>
    <w:p w:rsidR="00000000" w:rsidDel="00000000" w:rsidP="00000000" w:rsidRDefault="00000000" w:rsidRPr="00000000" w14:paraId="00000147">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48">
      <w:pPr>
        <w:rPr>
          <w:b w:val="1"/>
        </w:rPr>
      </w:pPr>
      <w:r w:rsidDel="00000000" w:rsidR="00000000" w:rsidRPr="00000000">
        <w:rPr>
          <w:b w:val="1"/>
          <w:rtl w:val="0"/>
        </w:rPr>
        <w:t xml:space="preserve">Оқыту нәтижелері:</w:t>
      </w:r>
    </w:p>
    <w:p w:rsidR="00000000" w:rsidDel="00000000" w:rsidP="00000000" w:rsidRDefault="00000000" w:rsidRPr="00000000" w14:paraId="00000149">
      <w:pPr>
        <w:ind w:left="709" w:firstLine="0"/>
        <w:rPr/>
      </w:pPr>
      <w:r w:rsidDel="00000000" w:rsidR="00000000" w:rsidRPr="00000000">
        <w:rPr>
          <w:rtl w:val="0"/>
        </w:rPr>
        <w:t xml:space="preserve">1. Гипнотикалық заттардың айырмашылығын талдаңыз.</w:t>
      </w:r>
    </w:p>
    <w:p w:rsidR="00000000" w:rsidDel="00000000" w:rsidP="00000000" w:rsidRDefault="00000000" w:rsidRPr="00000000" w14:paraId="0000014A">
      <w:pPr>
        <w:ind w:left="709" w:firstLine="0"/>
        <w:rPr/>
      </w:pPr>
      <w:r w:rsidDel="00000000" w:rsidR="00000000" w:rsidRPr="00000000">
        <w:rPr>
          <w:rtl w:val="0"/>
        </w:rPr>
        <w:t xml:space="preserve">2. Гипнотикалық заттардың клиникалық маңызын түсіндіріңіз.</w:t>
      </w:r>
    </w:p>
    <w:p w:rsidR="00000000" w:rsidDel="00000000" w:rsidP="00000000" w:rsidRDefault="00000000" w:rsidRPr="00000000" w14:paraId="0000014B">
      <w:pPr>
        <w:ind w:left="709" w:firstLine="0"/>
        <w:rPr/>
      </w:pPr>
      <w:r w:rsidDel="00000000" w:rsidR="00000000" w:rsidRPr="00000000">
        <w:rPr>
          <w:rtl w:val="0"/>
        </w:rPr>
        <w:t xml:space="preserve">3. Гипнотикалық заттардың әсер ету механизмін талдаңыз.</w:t>
      </w:r>
    </w:p>
    <w:p w:rsidR="00000000" w:rsidDel="00000000" w:rsidP="00000000" w:rsidRDefault="00000000" w:rsidRPr="00000000" w14:paraId="0000014C">
      <w:pPr>
        <w:ind w:left="709" w:firstLine="0"/>
        <w:rPr/>
      </w:pPr>
      <w:r w:rsidDel="00000000" w:rsidR="00000000" w:rsidRPr="00000000">
        <w:rPr>
          <w:rtl w:val="0"/>
        </w:rPr>
        <w:t xml:space="preserve">4. Гипнотикалық заттардың негізгі және жанама әсерлерін түсіндіріңіз.</w:t>
      </w:r>
    </w:p>
    <w:p w:rsidR="00000000" w:rsidDel="00000000" w:rsidP="00000000" w:rsidRDefault="00000000" w:rsidRPr="00000000" w14:paraId="0000014D">
      <w:pPr>
        <w:ind w:left="709" w:firstLine="0"/>
        <w:rPr/>
      </w:pPr>
      <w:r w:rsidDel="00000000" w:rsidR="00000000" w:rsidRPr="00000000">
        <w:rPr>
          <w:rtl w:val="0"/>
        </w:rPr>
        <w:t xml:space="preserve">5. Гипнотикалық заттарға рецепт жазыңыз.</w:t>
      </w:r>
    </w:p>
    <w:p w:rsidR="00000000" w:rsidDel="00000000" w:rsidP="00000000" w:rsidRDefault="00000000" w:rsidRPr="00000000" w14:paraId="0000014E">
      <w:pPr>
        <w:ind w:left="709" w:firstLine="0"/>
        <w:rPr>
          <w:b w:val="1"/>
        </w:rPr>
      </w:pPr>
      <w:r w:rsidDel="00000000" w:rsidR="00000000" w:rsidRPr="00000000">
        <w:rPr>
          <w:rtl w:val="0"/>
        </w:rPr>
      </w:r>
    </w:p>
    <w:p w:rsidR="00000000" w:rsidDel="00000000" w:rsidP="00000000" w:rsidRDefault="00000000" w:rsidRPr="00000000" w14:paraId="0000014F">
      <w:pPr>
        <w:rPr>
          <w:b w:val="1"/>
        </w:rPr>
      </w:pPr>
      <w:r w:rsidDel="00000000" w:rsidR="00000000" w:rsidRPr="00000000">
        <w:rPr>
          <w:b w:val="1"/>
          <w:rtl w:val="0"/>
        </w:rPr>
        <w:t xml:space="preserve">Әдістемелік сабақ 9</w:t>
      </w:r>
    </w:p>
    <w:p w:rsidR="00000000" w:rsidDel="00000000" w:rsidP="00000000" w:rsidRDefault="00000000" w:rsidRPr="00000000" w14:paraId="00000150">
      <w:pPr>
        <w:rPr/>
      </w:pPr>
      <w:r w:rsidDel="00000000" w:rsidR="00000000" w:rsidRPr="00000000">
        <w:rPr>
          <w:rtl w:val="0"/>
        </w:rPr>
        <w:t xml:space="preserve">Аллергияға қарсы заттар СҚҚЗ.</w:t>
      </w:r>
    </w:p>
    <w:p w:rsidR="00000000" w:rsidDel="00000000" w:rsidP="00000000" w:rsidRDefault="00000000" w:rsidRPr="00000000" w14:paraId="00000151">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52">
      <w:pPr>
        <w:rPr>
          <w:b w:val="1"/>
        </w:rPr>
      </w:pPr>
      <w:r w:rsidDel="00000000" w:rsidR="00000000" w:rsidRPr="00000000">
        <w:rPr>
          <w:b w:val="1"/>
          <w:rtl w:val="0"/>
        </w:rPr>
        <w:t xml:space="preserve">Оқыту нәтижелері:</w:t>
      </w:r>
    </w:p>
    <w:p w:rsidR="00000000" w:rsidDel="00000000" w:rsidP="00000000" w:rsidRDefault="00000000" w:rsidRPr="00000000" w14:paraId="00000153">
      <w:pPr>
        <w:ind w:left="709" w:firstLine="0"/>
        <w:rPr/>
      </w:pPr>
      <w:r w:rsidDel="00000000" w:rsidR="00000000" w:rsidRPr="00000000">
        <w:rPr>
          <w:rtl w:val="0"/>
        </w:rPr>
        <w:t xml:space="preserve">1. Аллергияға қарсы заттар СҚҚЗ -дың айырмашылығын талдаңыз.</w:t>
      </w:r>
    </w:p>
    <w:p w:rsidR="00000000" w:rsidDel="00000000" w:rsidP="00000000" w:rsidRDefault="00000000" w:rsidRPr="00000000" w14:paraId="00000154">
      <w:pPr>
        <w:ind w:left="709" w:firstLine="0"/>
        <w:rPr/>
      </w:pPr>
      <w:r w:rsidDel="00000000" w:rsidR="00000000" w:rsidRPr="00000000">
        <w:rPr>
          <w:rtl w:val="0"/>
        </w:rPr>
        <w:t xml:space="preserve">2. Аллергияға қарсы заттар СҚҚЗ -дың клиникалық маңызын түсіндіріңіз.</w:t>
      </w:r>
    </w:p>
    <w:p w:rsidR="00000000" w:rsidDel="00000000" w:rsidP="00000000" w:rsidRDefault="00000000" w:rsidRPr="00000000" w14:paraId="00000155">
      <w:pPr>
        <w:ind w:left="709" w:firstLine="0"/>
        <w:rPr/>
      </w:pPr>
      <w:r w:rsidDel="00000000" w:rsidR="00000000" w:rsidRPr="00000000">
        <w:rPr>
          <w:rtl w:val="0"/>
        </w:rPr>
        <w:t xml:space="preserve">3.  Аллергияға қарсы заттар СҚҚЗ -дың әсер ету механизмін талдаңыз.</w:t>
      </w:r>
    </w:p>
    <w:p w:rsidR="00000000" w:rsidDel="00000000" w:rsidP="00000000" w:rsidRDefault="00000000" w:rsidRPr="00000000" w14:paraId="00000156">
      <w:pPr>
        <w:ind w:left="709" w:firstLine="0"/>
        <w:rPr/>
      </w:pPr>
      <w:r w:rsidDel="00000000" w:rsidR="00000000" w:rsidRPr="00000000">
        <w:rPr>
          <w:rtl w:val="0"/>
        </w:rPr>
        <w:t xml:space="preserve">4. Аллергияға қарсы заттар СҚҚЗ -дың негізгі және жанама әсерлерін түсіндіріңіз.</w:t>
      </w:r>
    </w:p>
    <w:p w:rsidR="00000000" w:rsidDel="00000000" w:rsidP="00000000" w:rsidRDefault="00000000" w:rsidRPr="00000000" w14:paraId="00000157">
      <w:pPr>
        <w:ind w:left="709" w:firstLine="0"/>
        <w:rPr/>
      </w:pPr>
      <w:r w:rsidDel="00000000" w:rsidR="00000000" w:rsidRPr="00000000">
        <w:rPr>
          <w:rtl w:val="0"/>
        </w:rPr>
        <w:t xml:space="preserve">5. Аллергияға қарсы заттар СҚҚЗ ға рецепт жазыңыз.</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10</w:t>
      </w:r>
    </w:p>
    <w:p w:rsidR="00000000" w:rsidDel="00000000" w:rsidP="00000000" w:rsidRDefault="00000000" w:rsidRPr="00000000" w14:paraId="0000015B">
      <w:pPr>
        <w:rPr/>
      </w:pPr>
      <w:r w:rsidDel="00000000" w:rsidR="00000000" w:rsidRPr="00000000">
        <w:rPr>
          <w:rtl w:val="0"/>
        </w:rPr>
        <w:t xml:space="preserve">Гипертонияға қарсы препараттар. Кальций өзекшелерінің блокаторлары, ACE тежегіштері, диуретиктер</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5E">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 Антиангинальды препараттардың классификациясын жазыңыз.</w:t>
      </w:r>
    </w:p>
    <w:p w:rsidR="00000000" w:rsidDel="00000000" w:rsidP="00000000" w:rsidRDefault="00000000" w:rsidRPr="00000000" w14:paraId="0000015F">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2. Органикалық нитраттар тобының антиангинальды препараттарының әсер ету механизмін сипаттаңыз.</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3. Антиангинальды препараттардың жанама әсерлерін атаңыз.</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5. Ангина пекторисін емдеуде нитраттарды қолдану мақсатын түсіндіріңіз.</w:t>
      </w:r>
    </w:p>
    <w:p w:rsidR="00000000" w:rsidDel="00000000" w:rsidP="00000000" w:rsidRDefault="00000000" w:rsidRPr="00000000" w14:paraId="00000162">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6. Нитроглицерин, изосорбит динитрат, сустаққа рецепт жазыңыз.</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7. Гипертензияға қарсы препараттардың классификациясы.</w:t>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8. ACE ингибиторларының әсер ету механизмін түсіндіріңіз.</w:t>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9. Кальций өзекшелерінің блокаторларының әсер ету механизмін түсіндіріңіз.</w:t>
      </w:r>
    </w:p>
    <w:p w:rsidR="00000000" w:rsidDel="00000000" w:rsidP="00000000" w:rsidRDefault="00000000" w:rsidRPr="00000000" w14:paraId="00000166">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10. Әртүрлі гипертензияға қарсы препараттардың жанама әсерлерін сипаттаңыз.</w:t>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11. Диуретиктердің жіктелуі, әсер ету механизмі, фармакологиялық әсері.</w:t>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12. Ілмекті диуретиктердің әсер ету механизмі мен жанама әсерлерін түсіндіріңіз.</w:t>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13. Тиазидті және тиазид тәрізді диуретиктердің әсер ету механизмі мен жанама әсерлерін түсіндіріңіз.</w:t>
      </w:r>
    </w:p>
    <w:p w:rsidR="00000000" w:rsidDel="00000000" w:rsidP="00000000" w:rsidRDefault="00000000" w:rsidRPr="00000000" w14:paraId="0000016A">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14. Калий сақтайтын диуретиктердің әсер ету механизмі мен жанама әсерлерін түсіндіріңіз.</w:t>
      </w:r>
    </w:p>
    <w:p w:rsidR="00000000" w:rsidDel="00000000" w:rsidP="00000000" w:rsidRDefault="00000000" w:rsidRPr="00000000" w14:paraId="0000016B">
      <w:pPr>
        <w:pBdr>
          <w:top w:space="0" w:sz="0" w:val="nil"/>
          <w:left w:space="0" w:sz="0" w:val="nil"/>
          <w:bottom w:space="0" w:sz="0" w:val="nil"/>
          <w:right w:space="0" w:sz="0" w:val="nil"/>
          <w:between w:space="0" w:sz="0" w:val="nil"/>
        </w:pBdr>
        <w:ind w:left="851" w:firstLine="0"/>
        <w:rPr>
          <w:color w:val="000000"/>
        </w:rPr>
      </w:pPr>
      <w:r w:rsidDel="00000000" w:rsidR="00000000" w:rsidRPr="00000000">
        <w:rPr>
          <w:color w:val="000000"/>
          <w:rtl w:val="0"/>
        </w:rPr>
        <w:t xml:space="preserve">15. Эналаприл, лозартан, фуросемид, гипотиазид, нифедипин, верапамил, клонидинге рецепт жазыңыз.</w:t>
      </w:r>
    </w:p>
    <w:p w:rsidR="00000000" w:rsidDel="00000000" w:rsidP="00000000" w:rsidRDefault="00000000" w:rsidRPr="00000000" w14:paraId="0000016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Әдістемелік сабақ</w:t>
      </w:r>
      <w:r w:rsidDel="00000000" w:rsidR="00000000" w:rsidRPr="00000000">
        <w:rPr>
          <w:b w:val="1"/>
          <w:color w:val="000000"/>
          <w:rtl w:val="0"/>
        </w:rPr>
        <w:t xml:space="preserve"> 11</w:t>
      </w:r>
    </w:p>
    <w:p w:rsidR="00000000" w:rsidDel="00000000" w:rsidP="00000000" w:rsidRDefault="00000000" w:rsidRPr="00000000" w14:paraId="0000016E">
      <w:pPr>
        <w:rPr/>
      </w:pPr>
      <w:r w:rsidDel="00000000" w:rsidR="00000000" w:rsidRPr="00000000">
        <w:rPr>
          <w:rtl w:val="0"/>
        </w:rPr>
        <w:t xml:space="preserve">Диуретиктер және антигипертензивті препараттар.Су-тұз алмасуын реттеу механизмдері.Артериялық қысымды реттеу механизмдері.Гипертониялық препараттардың әсер ету механизмдері.А1 антагонисттер.А2 Агонистері. В1 Антагонистер.АПФ ингибиторлары.АР-блокаторлар. Кальций каналдарының блокаторлары. Тиазидті, ілмекті және калийсақтаушы диуретиктер.</w:t>
      </w:r>
    </w:p>
    <w:p w:rsidR="00000000" w:rsidDel="00000000" w:rsidP="00000000" w:rsidRDefault="00000000" w:rsidRPr="00000000" w14:paraId="0000016F">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70">
      <w:pPr>
        <w:rPr>
          <w:b w:val="1"/>
        </w:rPr>
      </w:pPr>
      <w:r w:rsidDel="00000000" w:rsidR="00000000" w:rsidRPr="00000000">
        <w:rPr>
          <w:b w:val="1"/>
          <w:rtl w:val="0"/>
        </w:rPr>
        <w:t xml:space="preserve">Оқыту нәтижелері:</w:t>
      </w:r>
    </w:p>
    <w:p w:rsidR="00000000" w:rsidDel="00000000" w:rsidP="00000000" w:rsidRDefault="00000000" w:rsidRPr="00000000" w14:paraId="0000017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1.Диуретиктердің  жіктелуі, әсер ету механизмін, фармакологиялық  эффектісін конспект ретінде жазу. </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2.Карбоангидраза ингибиторларының әсер ету механизмін түсіндіріңіз.</w:t>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3.Ілмекті диуретиктердің әсер ету механизмін және жанама әсерлерін түсіндірңіз.</w:t>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4.Тиазидті және тиазидтәрізді диуретиктердің әсер механизмін және жанама әсерлерін түсіндірңіз.</w:t>
      </w:r>
    </w:p>
    <w:p w:rsidR="00000000" w:rsidDel="00000000" w:rsidP="00000000" w:rsidRDefault="00000000" w:rsidRPr="00000000" w14:paraId="0000017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5.Калийүнемдеуші диуретиктердің әсер механизмін және жанама әсерлерін түсіндірңіз.</w:t>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6.Ми ісінуі кезінде маннитолды қолдануды түсіндіріңіз.</w:t>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7.Гипертониялық емдеуде диуретиктердің қандай түрлерін қолданады, түсіндірңіз.</w:t>
      </w:r>
    </w:p>
    <w:p w:rsidR="00000000" w:rsidDel="00000000" w:rsidP="00000000" w:rsidRDefault="00000000" w:rsidRPr="00000000" w14:paraId="0000017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8.Маннитол, фуросемид, мочевина дәрілік заттарына рецепт жазу.</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12</w:t>
      </w: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t xml:space="preserve">Антиангинальды және аритмияға қарсы препараттар.Жүрек ишемиясының даму механизмдері.ЖИА  және жедел короналры синдромды емдеу нұсқалары.Аритмияның түрлері мен механизмдері.Оттегіне  қажеттілікті төмендететін препараттар.Вазодилататоры.Аритмияны емдеу.</w:t>
      </w:r>
    </w:p>
    <w:p w:rsidR="00000000" w:rsidDel="00000000" w:rsidP="00000000" w:rsidRDefault="00000000" w:rsidRPr="00000000" w14:paraId="0000017C">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7D">
      <w:pPr>
        <w:rPr>
          <w:b w:val="1"/>
        </w:rPr>
      </w:pPr>
      <w:r w:rsidDel="00000000" w:rsidR="00000000" w:rsidRPr="00000000">
        <w:rPr>
          <w:b w:val="1"/>
          <w:rtl w:val="0"/>
        </w:rPr>
        <w:t xml:space="preserve">Оқыту нәтижелері:</w:t>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1.Антиаритмиялық дәрілік заттардың  жіктелуі, әсер ету механизмін және түрінде жазыңыз. </w:t>
      </w:r>
    </w:p>
    <w:p w:rsidR="00000000" w:rsidDel="00000000" w:rsidP="00000000" w:rsidRDefault="00000000" w:rsidRPr="00000000" w14:paraId="0000017F">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2.1 класты аритмияға қарсы препараттардың әсер ету механизмін сипаттаңыз.</w:t>
      </w:r>
    </w:p>
    <w:p w:rsidR="00000000" w:rsidDel="00000000" w:rsidP="00000000" w:rsidRDefault="00000000" w:rsidRPr="00000000" w14:paraId="00000180">
      <w:pPr>
        <w:ind w:left="720" w:firstLine="0"/>
        <w:rPr/>
      </w:pPr>
      <w:r w:rsidDel="00000000" w:rsidR="00000000" w:rsidRPr="00000000">
        <w:rPr>
          <w:rtl w:val="0"/>
        </w:rPr>
        <w:t xml:space="preserve">3.III класты аритмияға қарсы препараттардың әсер ету механизмін сипаттаңыз.</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4.ІІІ класты аритмияға қарсы препараттардың жанама әсерлерін атаңыз.</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5.Стенокардияны емдеуде нитраттарды қолдану  мақсатын түсіндіріңіз.</w:t>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6.Стенокардияны емдеуде бета-блокаторлардың рөлің сипаттаңыз.</w:t>
      </w:r>
    </w:p>
    <w:p w:rsidR="00000000" w:rsidDel="00000000" w:rsidP="00000000" w:rsidRDefault="00000000" w:rsidRPr="00000000" w14:paraId="00000184">
      <w:pPr>
        <w:ind w:left="720" w:firstLine="0"/>
        <w:rPr/>
      </w:pPr>
      <w:r w:rsidDel="00000000" w:rsidR="00000000" w:rsidRPr="00000000">
        <w:rPr>
          <w:color w:val="000000"/>
          <w:rtl w:val="0"/>
        </w:rPr>
        <w:t xml:space="preserve">7.</w:t>
      </w:r>
      <w:r w:rsidDel="00000000" w:rsidR="00000000" w:rsidRPr="00000000">
        <w:rPr>
          <w:rtl w:val="0"/>
        </w:rPr>
        <w:t xml:space="preserve">Стенокардияны емдеуде кальций каналдарының блокаторларының рөлін сипаттаңыз</w:t>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8.Дигоксиннің әсер ету механизмін  сипаттаыңыз.</w:t>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9.</w:t>
      </w:r>
      <w:r w:rsidDel="00000000" w:rsidR="00000000" w:rsidRPr="00000000">
        <w:rPr>
          <w:rtl w:val="0"/>
        </w:rPr>
        <w:t xml:space="preserve">Дигоксин уыттылығы мен оны емдеу ерекшеліктерін сипаттаңыз</w:t>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t xml:space="preserve">10.</w:t>
      </w:r>
      <w:r w:rsidDel="00000000" w:rsidR="00000000" w:rsidRPr="00000000">
        <w:rPr>
          <w:color w:val="000000"/>
          <w:rtl w:val="0"/>
        </w:rPr>
        <w:t xml:space="preserve">Хинидин, лидокаин,амиодарон дәрілік заттарына рецепт жазыңыз.</w:t>
      </w:r>
    </w:p>
    <w:p w:rsidR="00000000" w:rsidDel="00000000" w:rsidP="00000000" w:rsidRDefault="00000000" w:rsidRPr="00000000" w14:paraId="0000018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13</w:t>
      </w: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Гемопоэтикалық жүйенің фармакологиясы және гемостаз. Антикоагулянттар. Фибринолитиктер. Қанның ұюын арттыратын дәрілер.</w:t>
      </w:r>
    </w:p>
    <w:p w:rsidR="00000000" w:rsidDel="00000000" w:rsidP="00000000" w:rsidRDefault="00000000" w:rsidRPr="00000000" w14:paraId="0000018B">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8C">
      <w:pPr>
        <w:rPr>
          <w:b w:val="1"/>
        </w:rPr>
      </w:pPr>
      <w:r w:rsidDel="00000000" w:rsidR="00000000" w:rsidRPr="00000000">
        <w:rPr>
          <w:b w:val="1"/>
          <w:rtl w:val="0"/>
        </w:rPr>
        <w:t xml:space="preserve">Оқыту нәтижелері:</w:t>
      </w:r>
    </w:p>
    <w:p w:rsidR="00000000" w:rsidDel="00000000" w:rsidP="00000000" w:rsidRDefault="00000000" w:rsidRPr="00000000" w14:paraId="0000018D">
      <w:pPr>
        <w:ind w:left="709" w:firstLine="0"/>
        <w:rPr>
          <w:color w:val="000000"/>
        </w:rPr>
      </w:pPr>
      <w:r w:rsidDel="00000000" w:rsidR="00000000" w:rsidRPr="00000000">
        <w:rPr>
          <w:color w:val="000000"/>
          <w:rtl w:val="0"/>
        </w:rPr>
        <w:t xml:space="preserve">1. Анемияға қарсы препараттардың классификациясы.</w:t>
      </w:r>
    </w:p>
    <w:p w:rsidR="00000000" w:rsidDel="00000000" w:rsidP="00000000" w:rsidRDefault="00000000" w:rsidRPr="00000000" w14:paraId="0000018E">
      <w:pPr>
        <w:ind w:left="709" w:firstLine="0"/>
        <w:rPr>
          <w:color w:val="000000"/>
        </w:rPr>
      </w:pPr>
      <w:r w:rsidDel="00000000" w:rsidR="00000000" w:rsidRPr="00000000">
        <w:rPr>
          <w:color w:val="000000"/>
          <w:rtl w:val="0"/>
        </w:rPr>
        <w:t xml:space="preserve">2. Темір препараттарының жанама әсерлерін түсіндіріңіз.</w:t>
      </w:r>
    </w:p>
    <w:p w:rsidR="00000000" w:rsidDel="00000000" w:rsidP="00000000" w:rsidRDefault="00000000" w:rsidRPr="00000000" w14:paraId="0000018F">
      <w:pPr>
        <w:ind w:left="709" w:firstLine="0"/>
        <w:rPr>
          <w:color w:val="000000"/>
        </w:rPr>
      </w:pPr>
      <w:r w:rsidDel="00000000" w:rsidR="00000000" w:rsidRPr="00000000">
        <w:rPr>
          <w:color w:val="000000"/>
          <w:rtl w:val="0"/>
        </w:rPr>
        <w:t xml:space="preserve">3. В12 витаминінің препараттарына сипаттама беріңіз.</w:t>
      </w:r>
    </w:p>
    <w:p w:rsidR="00000000" w:rsidDel="00000000" w:rsidP="00000000" w:rsidRDefault="00000000" w:rsidRPr="00000000" w14:paraId="00000190">
      <w:pPr>
        <w:ind w:left="709" w:firstLine="0"/>
        <w:rPr>
          <w:color w:val="000000"/>
        </w:rPr>
      </w:pPr>
      <w:r w:rsidDel="00000000" w:rsidR="00000000" w:rsidRPr="00000000">
        <w:rPr>
          <w:color w:val="000000"/>
          <w:rtl w:val="0"/>
        </w:rPr>
        <w:t xml:space="preserve">4. Аспириннің қолдану көрсеткіштерін, қарсы көрсеткіштерін, жанама әсерлерін сипаттаңыз.</w:t>
      </w:r>
    </w:p>
    <w:p w:rsidR="00000000" w:rsidDel="00000000" w:rsidP="00000000" w:rsidRDefault="00000000" w:rsidRPr="00000000" w14:paraId="00000191">
      <w:pPr>
        <w:ind w:left="709" w:firstLine="0"/>
        <w:rPr>
          <w:color w:val="000000"/>
        </w:rPr>
      </w:pPr>
      <w:r w:rsidDel="00000000" w:rsidR="00000000" w:rsidRPr="00000000">
        <w:rPr>
          <w:color w:val="000000"/>
          <w:rtl w:val="0"/>
        </w:rPr>
        <w:t xml:space="preserve">5. Клопидогрелді қолдану көрсеткіштерін, қарсы көрсеткіштерін, жанама әсерлерін сипаттаңыз.</w:t>
      </w:r>
    </w:p>
    <w:p w:rsidR="00000000" w:rsidDel="00000000" w:rsidP="00000000" w:rsidRDefault="00000000" w:rsidRPr="00000000" w14:paraId="00000192">
      <w:pPr>
        <w:ind w:left="709" w:firstLine="0"/>
        <w:rPr>
          <w:color w:val="000000"/>
        </w:rPr>
      </w:pPr>
      <w:r w:rsidDel="00000000" w:rsidR="00000000" w:rsidRPr="00000000">
        <w:rPr>
          <w:color w:val="000000"/>
          <w:rtl w:val="0"/>
        </w:rPr>
        <w:t xml:space="preserve">6. Тиклопидиннің әсер ету механизмін сипаттаңыз.</w:t>
      </w:r>
    </w:p>
    <w:p w:rsidR="00000000" w:rsidDel="00000000" w:rsidP="00000000" w:rsidRDefault="00000000" w:rsidRPr="00000000" w14:paraId="00000193">
      <w:pPr>
        <w:ind w:left="709" w:firstLine="0"/>
        <w:rPr>
          <w:color w:val="000000"/>
        </w:rPr>
      </w:pPr>
      <w:r w:rsidDel="00000000" w:rsidR="00000000" w:rsidRPr="00000000">
        <w:rPr>
          <w:color w:val="000000"/>
          <w:rtl w:val="0"/>
        </w:rPr>
        <w:t xml:space="preserve">7. Аспиринге, клопидогрелге, ферроплекске рецепт жазыңыз.</w:t>
      </w:r>
    </w:p>
    <w:p w:rsidR="00000000" w:rsidDel="00000000" w:rsidP="00000000" w:rsidRDefault="00000000" w:rsidRPr="00000000" w14:paraId="00000194">
      <w:pPr>
        <w:ind w:left="709" w:firstLine="0"/>
        <w:rPr>
          <w:color w:val="000000"/>
        </w:rPr>
      </w:pPr>
      <w:r w:rsidDel="00000000" w:rsidR="00000000" w:rsidRPr="00000000">
        <w:rPr>
          <w:color w:val="000000"/>
          <w:rtl w:val="0"/>
        </w:rPr>
        <w:t xml:space="preserve">8. Антикоагулянттардың классификациясы.</w:t>
      </w:r>
    </w:p>
    <w:p w:rsidR="00000000" w:rsidDel="00000000" w:rsidP="00000000" w:rsidRDefault="00000000" w:rsidRPr="00000000" w14:paraId="00000195">
      <w:pPr>
        <w:ind w:left="709" w:firstLine="0"/>
        <w:rPr>
          <w:color w:val="000000"/>
        </w:rPr>
      </w:pPr>
      <w:r w:rsidDel="00000000" w:rsidR="00000000" w:rsidRPr="00000000">
        <w:rPr>
          <w:color w:val="000000"/>
          <w:rtl w:val="0"/>
        </w:rPr>
        <w:t xml:space="preserve">9. Жанама антикоагулянттардың препараттарын сипаттаңыз.</w:t>
      </w:r>
    </w:p>
    <w:p w:rsidR="00000000" w:rsidDel="00000000" w:rsidP="00000000" w:rsidRDefault="00000000" w:rsidRPr="00000000" w14:paraId="00000196">
      <w:pPr>
        <w:ind w:left="709" w:firstLine="0"/>
        <w:rPr>
          <w:color w:val="000000"/>
        </w:rPr>
      </w:pPr>
      <w:r w:rsidDel="00000000" w:rsidR="00000000" w:rsidRPr="00000000">
        <w:rPr>
          <w:color w:val="000000"/>
          <w:rtl w:val="0"/>
        </w:rPr>
        <w:t xml:space="preserve">10. Гепариннің қолдану көрсеткіштерін, қарсы көрсеткіштерін, жанама әсерлерін сипаттаңыз.</w:t>
      </w:r>
    </w:p>
    <w:p w:rsidR="00000000" w:rsidDel="00000000" w:rsidP="00000000" w:rsidRDefault="00000000" w:rsidRPr="00000000" w14:paraId="00000197">
      <w:pPr>
        <w:ind w:left="709" w:firstLine="0"/>
        <w:rPr>
          <w:color w:val="000000"/>
        </w:rPr>
      </w:pPr>
      <w:r w:rsidDel="00000000" w:rsidR="00000000" w:rsidRPr="00000000">
        <w:rPr>
          <w:color w:val="000000"/>
          <w:rtl w:val="0"/>
        </w:rPr>
        <w:t xml:space="preserve">11. Варфариннің қолдану көрсеткіштерін, қарсы көрсеткіштерін, жанама әсерлерін сипаттаңыз.</w:t>
      </w:r>
    </w:p>
    <w:p w:rsidR="00000000" w:rsidDel="00000000" w:rsidP="00000000" w:rsidRDefault="00000000" w:rsidRPr="00000000" w14:paraId="00000198">
      <w:pPr>
        <w:ind w:left="709" w:firstLine="0"/>
        <w:rPr>
          <w:color w:val="000000"/>
        </w:rPr>
      </w:pPr>
      <w:r w:rsidDel="00000000" w:rsidR="00000000" w:rsidRPr="00000000">
        <w:rPr>
          <w:color w:val="000000"/>
          <w:rtl w:val="0"/>
        </w:rPr>
        <w:t xml:space="preserve">12. Ривароксабан мен дабигатранның әсер ету механизмін сипаттаңыз.</w:t>
      </w:r>
    </w:p>
    <w:p w:rsidR="00000000" w:rsidDel="00000000" w:rsidP="00000000" w:rsidRDefault="00000000" w:rsidRPr="00000000" w14:paraId="00000199">
      <w:pPr>
        <w:ind w:left="709" w:firstLine="0"/>
        <w:rPr>
          <w:color w:val="000000"/>
        </w:rPr>
      </w:pPr>
      <w:r w:rsidDel="00000000" w:rsidR="00000000" w:rsidRPr="00000000">
        <w:rPr>
          <w:color w:val="000000"/>
          <w:rtl w:val="0"/>
        </w:rPr>
        <w:t xml:space="preserve">13. Фибринолитиктердің әсер ету механизмін сипаттаңыз.</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14</w:t>
      </w:r>
    </w:p>
    <w:p w:rsidR="00000000" w:rsidDel="00000000" w:rsidP="00000000" w:rsidRDefault="00000000" w:rsidRPr="00000000" w14:paraId="0000019C">
      <w:pPr>
        <w:rPr/>
      </w:pPr>
      <w:r w:rsidDel="00000000" w:rsidR="00000000" w:rsidRPr="00000000">
        <w:rPr>
          <w:rtl w:val="0"/>
        </w:rPr>
        <w:t xml:space="preserve">Қант диабеті. Қант диабетіне қарсы агенттер. Инсулиндік препараттар.</w:t>
      </w:r>
    </w:p>
    <w:p w:rsidR="00000000" w:rsidDel="00000000" w:rsidP="00000000" w:rsidRDefault="00000000" w:rsidRPr="00000000" w14:paraId="0000019D">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9E">
      <w:pPr>
        <w:rPr/>
      </w:pPr>
      <w:r w:rsidDel="00000000" w:rsidR="00000000" w:rsidRPr="00000000">
        <w:rPr>
          <w:b w:val="1"/>
          <w:rtl w:val="0"/>
        </w:rPr>
        <w:t xml:space="preserve">Оқыту нәтижелері</w:t>
      </w:r>
      <w:r w:rsidDel="00000000" w:rsidR="00000000" w:rsidRPr="00000000">
        <w:rPr>
          <w:rtl w:val="0"/>
        </w:rPr>
        <w:t xml:space="preserve">:</w:t>
      </w:r>
    </w:p>
    <w:p w:rsidR="00000000" w:rsidDel="00000000" w:rsidP="00000000" w:rsidRDefault="00000000" w:rsidRPr="00000000" w14:paraId="0000019F">
      <w:pPr>
        <w:ind w:left="709" w:firstLine="0"/>
        <w:rPr/>
      </w:pPr>
      <w:r w:rsidDel="00000000" w:rsidR="00000000" w:rsidRPr="00000000">
        <w:rPr>
          <w:rtl w:val="0"/>
        </w:rPr>
        <w:t xml:space="preserve">1. Әртүрлі инсулин препараттарын сипаттаңыз.</w:t>
      </w:r>
    </w:p>
    <w:p w:rsidR="00000000" w:rsidDel="00000000" w:rsidP="00000000" w:rsidRDefault="00000000" w:rsidRPr="00000000" w14:paraId="000001A0">
      <w:pPr>
        <w:ind w:left="709" w:firstLine="0"/>
        <w:rPr/>
      </w:pPr>
      <w:r w:rsidDel="00000000" w:rsidR="00000000" w:rsidRPr="00000000">
        <w:rPr>
          <w:rtl w:val="0"/>
        </w:rPr>
        <w:t xml:space="preserve">2. Инсулин препараттарының жанама әсерлерін сипаттаңыз.</w:t>
      </w:r>
    </w:p>
    <w:p w:rsidR="00000000" w:rsidDel="00000000" w:rsidP="00000000" w:rsidRDefault="00000000" w:rsidRPr="00000000" w14:paraId="000001A1">
      <w:pPr>
        <w:ind w:left="709" w:firstLine="0"/>
        <w:rPr/>
      </w:pPr>
      <w:r w:rsidDel="00000000" w:rsidR="00000000" w:rsidRPr="00000000">
        <w:rPr>
          <w:rtl w:val="0"/>
        </w:rPr>
        <w:t xml:space="preserve">3. Инсулиннің әсер ету механизмін сипаттаңыз.</w:t>
      </w:r>
    </w:p>
    <w:p w:rsidR="00000000" w:rsidDel="00000000" w:rsidP="00000000" w:rsidRDefault="00000000" w:rsidRPr="00000000" w14:paraId="000001A2">
      <w:pPr>
        <w:ind w:left="709" w:firstLine="0"/>
        <w:rPr/>
      </w:pPr>
      <w:r w:rsidDel="00000000" w:rsidR="00000000" w:rsidRPr="00000000">
        <w:rPr>
          <w:rtl w:val="0"/>
        </w:rPr>
        <w:t xml:space="preserve">4. Инсулинге рецепт жазыңыз.</w:t>
      </w:r>
    </w:p>
    <w:p w:rsidR="00000000" w:rsidDel="00000000" w:rsidP="00000000" w:rsidRDefault="00000000" w:rsidRPr="00000000" w14:paraId="000001A3">
      <w:pPr>
        <w:ind w:left="709" w:firstLine="0"/>
        <w:rPr/>
      </w:pPr>
      <w:r w:rsidDel="00000000" w:rsidR="00000000" w:rsidRPr="00000000">
        <w:rPr>
          <w:rtl w:val="0"/>
        </w:rPr>
        <w:t xml:space="preserve">5. Синтетикалық гипогликемиялық препараттарға сипаттама беріңіз.</w:t>
      </w:r>
    </w:p>
    <w:p w:rsidR="00000000" w:rsidDel="00000000" w:rsidP="00000000" w:rsidRDefault="00000000" w:rsidRPr="00000000" w14:paraId="000001A4">
      <w:pPr>
        <w:ind w:left="709" w:firstLine="0"/>
        <w:rPr/>
      </w:pPr>
      <w:r w:rsidDel="00000000" w:rsidR="00000000" w:rsidRPr="00000000">
        <w:rPr>
          <w:rtl w:val="0"/>
        </w:rPr>
        <w:t xml:space="preserve">6. Гипогликемиялық препараттардың жанама әсерлерін сипаттаңыз.</w:t>
      </w:r>
    </w:p>
    <w:p w:rsidR="00000000" w:rsidDel="00000000" w:rsidP="00000000" w:rsidRDefault="00000000" w:rsidRPr="00000000" w14:paraId="000001A5">
      <w:pPr>
        <w:ind w:left="709" w:firstLine="0"/>
        <w:rPr/>
      </w:pPr>
      <w:r w:rsidDel="00000000" w:rsidR="00000000" w:rsidRPr="00000000">
        <w:rPr>
          <w:rtl w:val="0"/>
        </w:rPr>
        <w:t xml:space="preserve">7. Сульфонилмочевина туындыларының әсер ету механизмін сипаттаңыз.</w:t>
      </w:r>
    </w:p>
    <w:p w:rsidR="00000000" w:rsidDel="00000000" w:rsidP="00000000" w:rsidRDefault="00000000" w:rsidRPr="00000000" w14:paraId="000001A6">
      <w:pPr>
        <w:ind w:left="709" w:firstLine="0"/>
        <w:rPr/>
      </w:pPr>
      <w:r w:rsidDel="00000000" w:rsidR="00000000" w:rsidRPr="00000000">
        <w:rPr>
          <w:rtl w:val="0"/>
        </w:rPr>
        <w:t xml:space="preserve">8. Глибенкламид, гликлазид, метформин, репаглинид, ситаглиптин, пиоглитазонға рецепт жазыңыз.</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15</w:t>
      </w:r>
    </w:p>
    <w:p w:rsidR="00000000" w:rsidDel="00000000" w:rsidP="00000000" w:rsidRDefault="00000000" w:rsidRPr="00000000" w14:paraId="000001A9">
      <w:pPr>
        <w:rPr/>
      </w:pPr>
      <w:r w:rsidDel="00000000" w:rsidR="00000000" w:rsidRPr="00000000">
        <w:rPr>
          <w:rtl w:val="0"/>
        </w:rPr>
        <w:t xml:space="preserve">Қабынуға қарсы препараттар. Стероидты емес қабынуға қарсы препараттар.</w:t>
      </w:r>
    </w:p>
    <w:p w:rsidR="00000000" w:rsidDel="00000000" w:rsidP="00000000" w:rsidRDefault="00000000" w:rsidRPr="00000000" w14:paraId="000001AA">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AB">
      <w:pPr>
        <w:rPr>
          <w:b w:val="1"/>
        </w:rPr>
      </w:pPr>
      <w:r w:rsidDel="00000000" w:rsidR="00000000" w:rsidRPr="00000000">
        <w:rPr>
          <w:b w:val="1"/>
          <w:rtl w:val="0"/>
        </w:rPr>
        <w:t xml:space="preserve">Оқыту нәтижелері:</w:t>
      </w:r>
    </w:p>
    <w:p w:rsidR="00000000" w:rsidDel="00000000" w:rsidP="00000000" w:rsidRDefault="00000000" w:rsidRPr="00000000" w14:paraId="000001AC">
      <w:pPr>
        <w:rPr>
          <w:color w:val="000000"/>
        </w:rPr>
      </w:pPr>
      <w:r w:rsidDel="00000000" w:rsidR="00000000" w:rsidRPr="00000000">
        <w:rPr>
          <w:color w:val="000000"/>
          <w:rtl w:val="0"/>
        </w:rPr>
        <w:t xml:space="preserve">1. Қабынуға қарсы препараттардың әсер ету механизмінің сызбасын жазыңыз.</w:t>
      </w:r>
    </w:p>
    <w:p w:rsidR="00000000" w:rsidDel="00000000" w:rsidP="00000000" w:rsidRDefault="00000000" w:rsidRPr="00000000" w14:paraId="000001AD">
      <w:pPr>
        <w:rPr>
          <w:color w:val="000000"/>
        </w:rPr>
      </w:pPr>
      <w:r w:rsidDel="00000000" w:rsidR="00000000" w:rsidRPr="00000000">
        <w:rPr>
          <w:color w:val="000000"/>
          <w:rtl w:val="0"/>
        </w:rPr>
        <w:t xml:space="preserve">2. Селективті COX-1 тежегіштерін сипаттаңыз.</w:t>
      </w:r>
    </w:p>
    <w:p w:rsidR="00000000" w:rsidDel="00000000" w:rsidP="00000000" w:rsidRDefault="00000000" w:rsidRPr="00000000" w14:paraId="000001AE">
      <w:pPr>
        <w:rPr>
          <w:color w:val="000000"/>
        </w:rPr>
      </w:pPr>
      <w:r w:rsidDel="00000000" w:rsidR="00000000" w:rsidRPr="00000000">
        <w:rPr>
          <w:color w:val="000000"/>
          <w:rtl w:val="0"/>
        </w:rPr>
        <w:t xml:space="preserve">3. Селективті COX-2 ингибиторларына сипаттама беріңіз.</w:t>
      </w:r>
    </w:p>
    <w:p w:rsidR="00000000" w:rsidDel="00000000" w:rsidP="00000000" w:rsidRDefault="00000000" w:rsidRPr="00000000" w14:paraId="000001AF">
      <w:pPr>
        <w:rPr>
          <w:color w:val="000000"/>
        </w:rPr>
      </w:pPr>
      <w:r w:rsidDel="00000000" w:rsidR="00000000" w:rsidRPr="00000000">
        <w:rPr>
          <w:color w:val="000000"/>
          <w:rtl w:val="0"/>
        </w:rPr>
        <w:t xml:space="preserve">4. Ацетилсалицил қышқылына, диклофенакқа, ибупрофенге, лорноксикамға рецепт жазыңыз.</w:t>
      </w:r>
    </w:p>
    <w:p w:rsidR="00000000" w:rsidDel="00000000" w:rsidP="00000000" w:rsidRDefault="00000000" w:rsidRPr="00000000" w14:paraId="000001B0">
      <w:pPr>
        <w:rPr>
          <w:color w:val="000000"/>
        </w:rPr>
      </w:pPr>
      <w:r w:rsidDel="00000000" w:rsidR="00000000" w:rsidRPr="00000000">
        <w:rPr>
          <w:color w:val="000000"/>
          <w:rtl w:val="0"/>
        </w:rPr>
        <w:t xml:space="preserve">5. Ревматоидты артритті емдеу үшін қандай дәрілерді қолдануға болатынын түсіндіріңіз.</w:t>
      </w:r>
    </w:p>
    <w:p w:rsidR="00000000" w:rsidDel="00000000" w:rsidP="00000000" w:rsidRDefault="00000000" w:rsidRPr="00000000" w14:paraId="000001B1">
      <w:pPr>
        <w:rPr>
          <w:color w:val="000000"/>
        </w:rPr>
      </w:pPr>
      <w:r w:rsidDel="00000000" w:rsidR="00000000" w:rsidRPr="00000000">
        <w:rPr>
          <w:color w:val="000000"/>
          <w:rtl w:val="0"/>
        </w:rPr>
        <w:t xml:space="preserve">6. Преднизолонның негізгі фармакологиялық әсерін сипаттаңыз.</w:t>
      </w:r>
    </w:p>
    <w:p w:rsidR="00000000" w:rsidDel="00000000" w:rsidP="00000000" w:rsidRDefault="00000000" w:rsidRPr="00000000" w14:paraId="000001B2">
      <w:pPr>
        <w:rPr>
          <w:color w:val="000000"/>
        </w:rPr>
      </w:pPr>
      <w:r w:rsidDel="00000000" w:rsidR="00000000" w:rsidRPr="00000000">
        <w:rPr>
          <w:color w:val="000000"/>
          <w:rtl w:val="0"/>
        </w:rPr>
        <w:t xml:space="preserve">7. Кортикостероидтардың әсер ету механизмін сипаттаңыз.</w:t>
      </w:r>
    </w:p>
    <w:p w:rsidR="00000000" w:rsidDel="00000000" w:rsidP="00000000" w:rsidRDefault="00000000" w:rsidRPr="00000000" w14:paraId="000001B3">
      <w:pPr>
        <w:rPr>
          <w:color w:val="000000"/>
        </w:rPr>
      </w:pPr>
      <w:r w:rsidDel="00000000" w:rsidR="00000000" w:rsidRPr="00000000">
        <w:rPr>
          <w:color w:val="000000"/>
          <w:rtl w:val="0"/>
        </w:rPr>
        <w:t xml:space="preserve">8. Қабынуға қарсы стероидты препараттардың классификациясын сипаттаңыз.</w:t>
      </w:r>
    </w:p>
    <w:p w:rsidR="00000000" w:rsidDel="00000000" w:rsidP="00000000" w:rsidRDefault="00000000" w:rsidRPr="00000000" w14:paraId="000001B4">
      <w:pPr>
        <w:rPr>
          <w:color w:val="000000"/>
        </w:rPr>
      </w:pPr>
      <w:r w:rsidDel="00000000" w:rsidR="00000000" w:rsidRPr="00000000">
        <w:rPr>
          <w:color w:val="000000"/>
          <w:rtl w:val="0"/>
        </w:rPr>
        <w:t xml:space="preserve">9. Кортикостероидтарды қолдану көрсеткіштерін сипаттаңыз.</w:t>
      </w:r>
    </w:p>
    <w:p w:rsidR="00000000" w:rsidDel="00000000" w:rsidP="00000000" w:rsidRDefault="00000000" w:rsidRPr="00000000" w14:paraId="000001B5">
      <w:pPr>
        <w:rPr>
          <w:color w:val="000000"/>
        </w:rPr>
      </w:pPr>
      <w:r w:rsidDel="00000000" w:rsidR="00000000" w:rsidRPr="00000000">
        <w:rPr>
          <w:color w:val="000000"/>
          <w:rtl w:val="0"/>
        </w:rPr>
        <w:t xml:space="preserve">10. Иценко-Кушинг синдромын түсіндіріңіз.</w:t>
      </w:r>
    </w:p>
    <w:p w:rsidR="00000000" w:rsidDel="00000000" w:rsidP="00000000" w:rsidRDefault="00000000" w:rsidRPr="00000000" w14:paraId="000001B6">
      <w:pPr>
        <w:rPr>
          <w:color w:val="000000"/>
        </w:rPr>
      </w:pPr>
      <w:r w:rsidDel="00000000" w:rsidR="00000000" w:rsidRPr="00000000">
        <w:rPr>
          <w:color w:val="000000"/>
          <w:rtl w:val="0"/>
        </w:rPr>
        <w:t xml:space="preserve">11. Преднизолон, дексаметазон, флуметазон, гидрокортизонға рецепт жазыңыз.</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16</w:t>
      </w:r>
    </w:p>
    <w:p w:rsidR="00000000" w:rsidDel="00000000" w:rsidP="00000000" w:rsidRDefault="00000000" w:rsidRPr="00000000" w14:paraId="000001B9">
      <w:pPr>
        <w:rPr/>
      </w:pPr>
      <w:r w:rsidDel="00000000" w:rsidR="00000000" w:rsidRPr="00000000">
        <w:rPr>
          <w:rtl w:val="0"/>
        </w:rPr>
        <w:t xml:space="preserve">Опиоидтық жүйе. Опиоидты агонистер</w:t>
      </w:r>
    </w:p>
    <w:p w:rsidR="00000000" w:rsidDel="00000000" w:rsidP="00000000" w:rsidRDefault="00000000" w:rsidRPr="00000000" w14:paraId="000001BA">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BB">
      <w:pPr>
        <w:rPr>
          <w:b w:val="1"/>
        </w:rPr>
      </w:pPr>
      <w:r w:rsidDel="00000000" w:rsidR="00000000" w:rsidRPr="00000000">
        <w:rPr>
          <w:b w:val="1"/>
          <w:rtl w:val="0"/>
        </w:rPr>
        <w:t xml:space="preserve">Оқыту нәтижелері:</w:t>
      </w:r>
    </w:p>
    <w:p w:rsidR="00000000" w:rsidDel="00000000" w:rsidP="00000000" w:rsidRDefault="00000000" w:rsidRPr="00000000" w14:paraId="000001BC">
      <w:pPr>
        <w:ind w:left="720" w:firstLine="0"/>
        <w:rPr/>
      </w:pPr>
      <w:r w:rsidDel="00000000" w:rsidR="00000000" w:rsidRPr="00000000">
        <w:rPr>
          <w:rtl w:val="0"/>
        </w:rPr>
        <w:t xml:space="preserve">1. Опиоидтердің жіктелуін, әсер ету механизмін сипаттаңыз.</w:t>
      </w:r>
    </w:p>
    <w:p w:rsidR="00000000" w:rsidDel="00000000" w:rsidP="00000000" w:rsidRDefault="00000000" w:rsidRPr="00000000" w14:paraId="000001BD">
      <w:pPr>
        <w:ind w:left="720" w:firstLine="0"/>
        <w:rPr/>
      </w:pPr>
      <w:r w:rsidDel="00000000" w:rsidR="00000000" w:rsidRPr="00000000">
        <w:rPr>
          <w:rtl w:val="0"/>
        </w:rPr>
        <w:t xml:space="preserve">2. Опиоидтарды қолдануға қарсы көрсеткіштерді түсіндіріңіз.</w:t>
      </w:r>
    </w:p>
    <w:p w:rsidR="00000000" w:rsidDel="00000000" w:rsidP="00000000" w:rsidRDefault="00000000" w:rsidRPr="00000000" w14:paraId="000001BE">
      <w:pPr>
        <w:ind w:left="720" w:firstLine="0"/>
        <w:rPr/>
      </w:pPr>
      <w:r w:rsidDel="00000000" w:rsidR="00000000" w:rsidRPr="00000000">
        <w:rPr>
          <w:rtl w:val="0"/>
        </w:rPr>
        <w:t xml:space="preserve">3. Апиындық абстиненция синдромын сипаттаңыз.</w:t>
      </w:r>
    </w:p>
    <w:p w:rsidR="00000000" w:rsidDel="00000000" w:rsidP="00000000" w:rsidRDefault="00000000" w:rsidRPr="00000000" w14:paraId="000001BF">
      <w:pPr>
        <w:ind w:left="720" w:firstLine="0"/>
        <w:rPr/>
      </w:pPr>
      <w:r w:rsidDel="00000000" w:rsidR="00000000" w:rsidRPr="00000000">
        <w:rPr>
          <w:rtl w:val="0"/>
        </w:rPr>
        <w:t xml:space="preserve">4. Морфин, фентанил, промедол препараттарына сипаттама беріңіз.</w:t>
      </w:r>
    </w:p>
    <w:p w:rsidR="00000000" w:rsidDel="00000000" w:rsidP="00000000" w:rsidRDefault="00000000" w:rsidRPr="00000000" w14:paraId="000001C0">
      <w:pPr>
        <w:ind w:left="720" w:firstLine="0"/>
        <w:rPr/>
      </w:pPr>
      <w:r w:rsidDel="00000000" w:rsidR="00000000" w:rsidRPr="00000000">
        <w:rPr>
          <w:rtl w:val="0"/>
        </w:rPr>
        <w:t xml:space="preserve">5. Опиоидты рецепторлардың антагонистерін сипаттаңыз.</w:t>
      </w:r>
    </w:p>
    <w:p w:rsidR="00000000" w:rsidDel="00000000" w:rsidP="00000000" w:rsidRDefault="00000000" w:rsidRPr="00000000" w14:paraId="000001C1">
      <w:pPr>
        <w:ind w:left="720" w:firstLine="0"/>
        <w:rPr/>
      </w:pPr>
      <w:r w:rsidDel="00000000" w:rsidR="00000000" w:rsidRPr="00000000">
        <w:rPr>
          <w:rtl w:val="0"/>
        </w:rPr>
        <w:t xml:space="preserve">6. Апиындық рецепторлардың антагонистерін қолдану көрсеткіштерін түсіндіріңіз.</w:t>
      </w:r>
    </w:p>
    <w:p w:rsidR="00000000" w:rsidDel="00000000" w:rsidP="00000000" w:rsidRDefault="00000000" w:rsidRPr="00000000" w14:paraId="000001C2">
      <w:pPr>
        <w:ind w:left="720" w:firstLine="0"/>
        <w:rPr/>
      </w:pPr>
      <w:r w:rsidDel="00000000" w:rsidR="00000000" w:rsidRPr="00000000">
        <w:rPr>
          <w:rtl w:val="0"/>
        </w:rPr>
        <w:t xml:space="preserve">7. Апиындық абстиненция синдромын сипаттаңыз.</w:t>
      </w:r>
    </w:p>
    <w:p w:rsidR="00000000" w:rsidDel="00000000" w:rsidP="00000000" w:rsidRDefault="00000000" w:rsidRPr="00000000" w14:paraId="000001C3">
      <w:pPr>
        <w:ind w:left="720" w:firstLine="0"/>
        <w:rPr/>
      </w:pPr>
      <w:r w:rsidDel="00000000" w:rsidR="00000000" w:rsidRPr="00000000">
        <w:rPr>
          <w:rtl w:val="0"/>
        </w:rPr>
        <w:t xml:space="preserve">8. Опиоидты интоксикация белгілерін сипаттаңыз.</w:t>
      </w:r>
    </w:p>
    <w:p w:rsidR="00000000" w:rsidDel="00000000" w:rsidP="00000000" w:rsidRDefault="00000000" w:rsidRPr="00000000" w14:paraId="000001C4">
      <w:pPr>
        <w:ind w:left="720" w:firstLine="0"/>
        <w:rPr/>
      </w:pPr>
      <w:r w:rsidDel="00000000" w:rsidR="00000000" w:rsidRPr="00000000">
        <w:rPr>
          <w:rtl w:val="0"/>
        </w:rPr>
        <w:t xml:space="preserve">9. Налоксон, налтрексон препараттарына сипаттама беріңіз.</w:t>
      </w:r>
    </w:p>
    <w:p w:rsidR="00000000" w:rsidDel="00000000" w:rsidP="00000000" w:rsidRDefault="00000000" w:rsidRPr="00000000" w14:paraId="000001C5">
      <w:pPr>
        <w:ind w:left="720" w:firstLine="0"/>
        <w:rPr/>
      </w:pPr>
      <w:r w:rsidDel="00000000" w:rsidR="00000000" w:rsidRPr="00000000">
        <w:rPr>
          <w:rtl w:val="0"/>
        </w:rPr>
      </w:r>
    </w:p>
    <w:p w:rsidR="00000000" w:rsidDel="00000000" w:rsidP="00000000" w:rsidRDefault="00000000" w:rsidRPr="00000000" w14:paraId="000001C6">
      <w:pPr>
        <w:rPr>
          <w:b w:val="1"/>
        </w:rPr>
      </w:pPr>
      <w:r w:rsidDel="00000000" w:rsidR="00000000" w:rsidRPr="00000000">
        <w:rPr>
          <w:b w:val="1"/>
          <w:rtl w:val="0"/>
        </w:rPr>
        <w:t xml:space="preserve">Әдістемелік сабақ 17</w:t>
      </w:r>
    </w:p>
    <w:p w:rsidR="00000000" w:rsidDel="00000000" w:rsidP="00000000" w:rsidRDefault="00000000" w:rsidRPr="00000000" w14:paraId="000001C7">
      <w:pPr>
        <w:rPr/>
      </w:pPr>
      <w:r w:rsidDel="00000000" w:rsidR="00000000" w:rsidRPr="00000000">
        <w:rPr>
          <w:rtl w:val="0"/>
        </w:rPr>
        <w:t xml:space="preserve">Антибиотиктер. Микробқа қарсы терапияның принциптері. Қарсылықты қалыптастыру, алдын алу және жеңу механизмдері. Бета-лактамды антибиотиктер Макролидтер, тетрациклиндер, аминогликозидтер. Пептидті антибиотиктер</w:t>
      </w:r>
    </w:p>
    <w:p w:rsidR="00000000" w:rsidDel="00000000" w:rsidP="00000000" w:rsidRDefault="00000000" w:rsidRPr="00000000" w14:paraId="000001C8">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C9">
      <w:pPr>
        <w:rPr>
          <w:b w:val="1"/>
        </w:rPr>
      </w:pPr>
      <w:r w:rsidDel="00000000" w:rsidR="00000000" w:rsidRPr="00000000">
        <w:rPr>
          <w:b w:val="1"/>
          <w:rtl w:val="0"/>
        </w:rPr>
        <w:t xml:space="preserve">Оқыту нәтижелері:</w:t>
      </w:r>
    </w:p>
    <w:p w:rsidR="00000000" w:rsidDel="00000000" w:rsidP="00000000" w:rsidRDefault="00000000" w:rsidRPr="00000000" w14:paraId="000001CA">
      <w:pPr>
        <w:ind w:left="709" w:firstLine="0"/>
        <w:rPr>
          <w:color w:val="000000"/>
        </w:rPr>
      </w:pPr>
      <w:r w:rsidDel="00000000" w:rsidR="00000000" w:rsidRPr="00000000">
        <w:rPr>
          <w:color w:val="000000"/>
          <w:rtl w:val="0"/>
        </w:rPr>
        <w:t xml:space="preserve">1. Антибиотиктерге төзімділіктің даму механизмдерін сипаттаңыз.</w:t>
      </w:r>
    </w:p>
    <w:p w:rsidR="00000000" w:rsidDel="00000000" w:rsidP="00000000" w:rsidRDefault="00000000" w:rsidRPr="00000000" w14:paraId="000001CB">
      <w:pPr>
        <w:ind w:left="709" w:firstLine="0"/>
        <w:rPr>
          <w:color w:val="000000"/>
        </w:rPr>
      </w:pPr>
      <w:r w:rsidDel="00000000" w:rsidR="00000000" w:rsidRPr="00000000">
        <w:rPr>
          <w:color w:val="000000"/>
          <w:rtl w:val="0"/>
        </w:rPr>
        <w:t xml:space="preserve">2. Профилактикалық эмпирикалық антибиотикалық терапияның принциптерін түсіндіріңіз.</w:t>
      </w:r>
    </w:p>
    <w:p w:rsidR="00000000" w:rsidDel="00000000" w:rsidP="00000000" w:rsidRDefault="00000000" w:rsidRPr="00000000" w14:paraId="000001CC">
      <w:pPr>
        <w:ind w:left="709" w:firstLine="0"/>
        <w:rPr>
          <w:color w:val="000000"/>
        </w:rPr>
      </w:pPr>
      <w:r w:rsidDel="00000000" w:rsidR="00000000" w:rsidRPr="00000000">
        <w:rPr>
          <w:color w:val="000000"/>
          <w:rtl w:val="0"/>
        </w:rPr>
        <w:t xml:space="preserve">3. Бета-лактамды антибиотиктердің әсер ету механизмін сипаттаңыз.</w:t>
      </w:r>
    </w:p>
    <w:p w:rsidR="00000000" w:rsidDel="00000000" w:rsidP="00000000" w:rsidRDefault="00000000" w:rsidRPr="00000000" w14:paraId="000001CD">
      <w:pPr>
        <w:ind w:left="709" w:firstLine="0"/>
        <w:rPr>
          <w:color w:val="000000"/>
        </w:rPr>
      </w:pPr>
      <w:r w:rsidDel="00000000" w:rsidR="00000000" w:rsidRPr="00000000">
        <w:rPr>
          <w:color w:val="000000"/>
          <w:rtl w:val="0"/>
        </w:rPr>
        <w:t xml:space="preserve">4. Әртүрлі ұрпақ цефалоспориндерінің бактерияға қарсы спектрін сипаттаңыз.</w:t>
      </w:r>
    </w:p>
    <w:p w:rsidR="00000000" w:rsidDel="00000000" w:rsidP="00000000" w:rsidRDefault="00000000" w:rsidRPr="00000000" w14:paraId="000001CE">
      <w:pPr>
        <w:ind w:left="709" w:firstLine="0"/>
        <w:rPr>
          <w:color w:val="000000"/>
        </w:rPr>
      </w:pPr>
      <w:r w:rsidDel="00000000" w:rsidR="00000000" w:rsidRPr="00000000">
        <w:rPr>
          <w:color w:val="000000"/>
          <w:rtl w:val="0"/>
        </w:rPr>
        <w:t xml:space="preserve">5. Монобактам мен карбапенемдердің жанама әсерлерін алыңыз.</w:t>
      </w:r>
    </w:p>
    <w:p w:rsidR="00000000" w:rsidDel="00000000" w:rsidP="00000000" w:rsidRDefault="00000000" w:rsidRPr="00000000" w14:paraId="000001CF">
      <w:pPr>
        <w:ind w:left="709" w:firstLine="0"/>
        <w:rPr>
          <w:color w:val="000000"/>
        </w:rPr>
      </w:pPr>
      <w:r w:rsidDel="00000000" w:rsidR="00000000" w:rsidRPr="00000000">
        <w:rPr>
          <w:color w:val="000000"/>
          <w:rtl w:val="0"/>
        </w:rPr>
        <w:t xml:space="preserve">6. Белок синтезінің ингибиторлары болып табылатын препараттарды түсіндіріңіз.</w:t>
      </w:r>
    </w:p>
    <w:p w:rsidR="00000000" w:rsidDel="00000000" w:rsidP="00000000" w:rsidRDefault="00000000" w:rsidRPr="00000000" w14:paraId="000001D0">
      <w:pPr>
        <w:ind w:left="709" w:firstLine="0"/>
        <w:rPr>
          <w:color w:val="000000"/>
        </w:rPr>
      </w:pPr>
      <w:r w:rsidDel="00000000" w:rsidR="00000000" w:rsidRPr="00000000">
        <w:rPr>
          <w:color w:val="000000"/>
          <w:rtl w:val="0"/>
        </w:rPr>
        <w:t xml:space="preserve">7. Пенициллин, цефуроксим, меропенем, амоксициллинге рецепт жазыңыз.</w:t>
      </w:r>
    </w:p>
    <w:p w:rsidR="00000000" w:rsidDel="00000000" w:rsidP="00000000" w:rsidRDefault="00000000" w:rsidRPr="00000000" w14:paraId="000001D1">
      <w:pPr>
        <w:ind w:left="709" w:firstLine="0"/>
        <w:rPr>
          <w:color w:val="000000"/>
        </w:rPr>
      </w:pPr>
      <w:r w:rsidDel="00000000" w:rsidR="00000000" w:rsidRPr="00000000">
        <w:rPr>
          <w:color w:val="000000"/>
          <w:rtl w:val="0"/>
        </w:rPr>
        <w:t xml:space="preserve">8. Аминогликозидтердің бактерияға қарсы спектрін сипаттаңыз.</w:t>
      </w:r>
    </w:p>
    <w:p w:rsidR="00000000" w:rsidDel="00000000" w:rsidP="00000000" w:rsidRDefault="00000000" w:rsidRPr="00000000" w14:paraId="000001D2">
      <w:pPr>
        <w:ind w:left="709" w:firstLine="0"/>
        <w:rPr>
          <w:color w:val="000000"/>
        </w:rPr>
      </w:pPr>
      <w:r w:rsidDel="00000000" w:rsidR="00000000" w:rsidRPr="00000000">
        <w:rPr>
          <w:color w:val="000000"/>
          <w:rtl w:val="0"/>
        </w:rPr>
        <w:t xml:space="preserve">9. Тетрациклиндердің әсер ету механизмін сипаттаңыз.</w:t>
      </w:r>
    </w:p>
    <w:p w:rsidR="00000000" w:rsidDel="00000000" w:rsidP="00000000" w:rsidRDefault="00000000" w:rsidRPr="00000000" w14:paraId="000001D3">
      <w:pPr>
        <w:ind w:left="709" w:firstLine="0"/>
        <w:rPr>
          <w:color w:val="000000"/>
        </w:rPr>
      </w:pPr>
      <w:r w:rsidDel="00000000" w:rsidR="00000000" w:rsidRPr="00000000">
        <w:rPr>
          <w:color w:val="000000"/>
          <w:rtl w:val="0"/>
        </w:rPr>
        <w:t xml:space="preserve">10. Макролидтердің бактерияға қарсы белсенділігінің спектрін сипаттаңыз.</w:t>
      </w:r>
    </w:p>
    <w:p w:rsidR="00000000" w:rsidDel="00000000" w:rsidP="00000000" w:rsidRDefault="00000000" w:rsidRPr="00000000" w14:paraId="000001D4">
      <w:pPr>
        <w:ind w:left="709" w:firstLine="0"/>
        <w:rPr>
          <w:color w:val="000000"/>
        </w:rPr>
      </w:pPr>
      <w:r w:rsidDel="00000000" w:rsidR="00000000" w:rsidRPr="00000000">
        <w:rPr>
          <w:color w:val="000000"/>
          <w:rtl w:val="0"/>
        </w:rPr>
        <w:t xml:space="preserve">11. Линкосамид, гликопептид тобына конспект жазыңыз.</w:t>
      </w:r>
    </w:p>
    <w:p w:rsidR="00000000" w:rsidDel="00000000" w:rsidP="00000000" w:rsidRDefault="00000000" w:rsidRPr="00000000" w14:paraId="000001D5">
      <w:pPr>
        <w:ind w:left="709" w:firstLine="0"/>
        <w:rPr>
          <w:color w:val="000000"/>
        </w:rPr>
      </w:pPr>
      <w:r w:rsidDel="00000000" w:rsidR="00000000" w:rsidRPr="00000000">
        <w:rPr>
          <w:color w:val="000000"/>
          <w:rtl w:val="0"/>
        </w:rPr>
        <w:t xml:space="preserve">12. Тетрациклин, доксициклин, эритромицин, азитромицин, левомицетин тағайындау.</w:t>
      </w:r>
    </w:p>
    <w:p w:rsidR="00000000" w:rsidDel="00000000" w:rsidP="00000000" w:rsidRDefault="00000000" w:rsidRPr="00000000" w14:paraId="000001D6">
      <w:pPr>
        <w:rPr>
          <w:color w:val="000000"/>
        </w:rPr>
      </w:pPr>
      <w:r w:rsidDel="00000000" w:rsidR="00000000" w:rsidRPr="00000000">
        <w:rPr>
          <w:rtl w:val="0"/>
        </w:rPr>
      </w:r>
    </w:p>
    <w:p w:rsidR="00000000" w:rsidDel="00000000" w:rsidP="00000000" w:rsidRDefault="00000000" w:rsidRPr="00000000" w14:paraId="000001D7">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17</w:t>
      </w:r>
    </w:p>
    <w:p w:rsidR="00000000" w:rsidDel="00000000" w:rsidP="00000000" w:rsidRDefault="00000000" w:rsidRPr="00000000" w14:paraId="000001D8">
      <w:pPr>
        <w:rPr/>
      </w:pPr>
      <w:r w:rsidDel="00000000" w:rsidR="00000000" w:rsidRPr="00000000">
        <w:rPr>
          <w:rtl w:val="0"/>
        </w:rPr>
        <w:t xml:space="preserve">Антибиотиктер. Левомицетин. Туберкулезге қарсы препараттар. Нитроимидазолдар және нитрофурандар. фторхинолондар. Сульфаниламидтер. Триметоприм. Линезолид.</w:t>
      </w:r>
    </w:p>
    <w:p w:rsidR="00000000" w:rsidDel="00000000" w:rsidP="00000000" w:rsidRDefault="00000000" w:rsidRPr="00000000" w14:paraId="000001D9">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DA">
      <w:pPr>
        <w:rPr>
          <w:b w:val="1"/>
        </w:rPr>
      </w:pPr>
      <w:r w:rsidDel="00000000" w:rsidR="00000000" w:rsidRPr="00000000">
        <w:rPr>
          <w:b w:val="1"/>
          <w:rtl w:val="0"/>
        </w:rPr>
        <w:t xml:space="preserve">Оқыту нәтижелері:</w:t>
      </w:r>
    </w:p>
    <w:p w:rsidR="00000000" w:rsidDel="00000000" w:rsidP="00000000" w:rsidRDefault="00000000" w:rsidRPr="00000000" w14:paraId="000001DB">
      <w:pPr>
        <w:ind w:left="709" w:firstLine="0"/>
        <w:rPr/>
      </w:pPr>
      <w:r w:rsidDel="00000000" w:rsidR="00000000" w:rsidRPr="00000000">
        <w:rPr>
          <w:rtl w:val="0"/>
        </w:rPr>
        <w:t xml:space="preserve">1. Метронидазолдың жанама әсерлерін сипаттаңыз.</w:t>
      </w:r>
    </w:p>
    <w:p w:rsidR="00000000" w:rsidDel="00000000" w:rsidP="00000000" w:rsidRDefault="00000000" w:rsidRPr="00000000" w14:paraId="000001DC">
      <w:pPr>
        <w:ind w:left="709" w:firstLine="0"/>
        <w:rPr/>
      </w:pPr>
      <w:r w:rsidDel="00000000" w:rsidR="00000000" w:rsidRPr="00000000">
        <w:rPr>
          <w:rtl w:val="0"/>
        </w:rPr>
        <w:t xml:space="preserve">2. Сульфаниламидтердің әсер ету механизмін сипаттаңыз.</w:t>
      </w:r>
    </w:p>
    <w:p w:rsidR="00000000" w:rsidDel="00000000" w:rsidP="00000000" w:rsidRDefault="00000000" w:rsidRPr="00000000" w14:paraId="000001DD">
      <w:pPr>
        <w:ind w:left="709" w:firstLine="0"/>
        <w:rPr/>
      </w:pPr>
      <w:r w:rsidDel="00000000" w:rsidR="00000000" w:rsidRPr="00000000">
        <w:rPr>
          <w:rtl w:val="0"/>
        </w:rPr>
        <w:t xml:space="preserve">3. Фторхинолондарды қолдануға қарсы көрсеткіштерді түсіндіріңіз.</w:t>
      </w:r>
    </w:p>
    <w:p w:rsidR="00000000" w:rsidDel="00000000" w:rsidP="00000000" w:rsidRDefault="00000000" w:rsidRPr="00000000" w14:paraId="000001DE">
      <w:pPr>
        <w:ind w:left="709" w:firstLine="0"/>
        <w:rPr/>
      </w:pPr>
      <w:r w:rsidDel="00000000" w:rsidR="00000000" w:rsidRPr="00000000">
        <w:rPr>
          <w:rtl w:val="0"/>
        </w:rPr>
        <w:t xml:space="preserve">4. Нитрофурандардың қолданылуын сипаттаңыз.</w:t>
      </w:r>
    </w:p>
    <w:p w:rsidR="00000000" w:rsidDel="00000000" w:rsidP="00000000" w:rsidRDefault="00000000" w:rsidRPr="00000000" w14:paraId="000001DF">
      <w:pPr>
        <w:ind w:left="709" w:firstLine="0"/>
        <w:rPr/>
      </w:pPr>
      <w:r w:rsidDel="00000000" w:rsidR="00000000" w:rsidRPr="00000000">
        <w:rPr>
          <w:rtl w:val="0"/>
        </w:rPr>
        <w:t xml:space="preserve">5. Сульфаниламидтердің бактерияға қарсы әсер ету спектрін сипаттаңыз.</w:t>
      </w:r>
    </w:p>
    <w:p w:rsidR="00000000" w:rsidDel="00000000" w:rsidP="00000000" w:rsidRDefault="00000000" w:rsidRPr="00000000" w14:paraId="000001E0">
      <w:pPr>
        <w:ind w:left="709" w:firstLine="0"/>
        <w:rPr/>
      </w:pPr>
      <w:r w:rsidDel="00000000" w:rsidR="00000000" w:rsidRPr="00000000">
        <w:rPr>
          <w:rtl w:val="0"/>
        </w:rPr>
        <w:t xml:space="preserve">6. Ванкомицин, бисептол, фурагинге рецепт жазыңыз.</w:t>
      </w:r>
    </w:p>
    <w:p w:rsidR="00000000" w:rsidDel="00000000" w:rsidP="00000000" w:rsidRDefault="00000000" w:rsidRPr="00000000" w14:paraId="000001E1">
      <w:pPr>
        <w:ind w:left="709" w:firstLine="0"/>
        <w:rPr/>
      </w:pPr>
      <w:r w:rsidDel="00000000" w:rsidR="00000000" w:rsidRPr="00000000">
        <w:rPr>
          <w:rtl w:val="0"/>
        </w:rPr>
        <w:t xml:space="preserve">7. Туберкулезде қолданылатын препараттардың бірінші қатары.</w:t>
      </w:r>
    </w:p>
    <w:p w:rsidR="00000000" w:rsidDel="00000000" w:rsidP="00000000" w:rsidRDefault="00000000" w:rsidRPr="00000000" w14:paraId="000001E2">
      <w:pPr>
        <w:ind w:left="709" w:firstLine="0"/>
        <w:rPr/>
      </w:pPr>
      <w:r w:rsidDel="00000000" w:rsidR="00000000" w:rsidRPr="00000000">
        <w:rPr>
          <w:rtl w:val="0"/>
        </w:rPr>
        <w:t xml:space="preserve">8. Изониазидтің әсер ету механизмін сипаттаңыз.</w:t>
      </w:r>
    </w:p>
    <w:p w:rsidR="00000000" w:rsidDel="00000000" w:rsidP="00000000" w:rsidRDefault="00000000" w:rsidRPr="00000000" w14:paraId="000001E3">
      <w:pPr>
        <w:ind w:left="709" w:firstLine="0"/>
        <w:rPr/>
      </w:pPr>
      <w:r w:rsidDel="00000000" w:rsidR="00000000" w:rsidRPr="00000000">
        <w:rPr>
          <w:rtl w:val="0"/>
        </w:rPr>
        <w:t xml:space="preserve">9. Екінші топтағы туберкулезге қарсы препараттарға сипаттама беріңіз.</w:t>
      </w:r>
    </w:p>
    <w:p w:rsidR="00000000" w:rsidDel="00000000" w:rsidP="00000000" w:rsidRDefault="00000000" w:rsidRPr="00000000" w14:paraId="000001E4">
      <w:pPr>
        <w:ind w:left="709" w:firstLine="0"/>
        <w:rPr/>
      </w:pPr>
      <w:r w:rsidDel="00000000" w:rsidR="00000000" w:rsidRPr="00000000">
        <w:rPr>
          <w:rtl w:val="0"/>
        </w:rPr>
        <w:t xml:space="preserve">10. Рифампициннің бактерияға қарсы әсер ету спектрін сипаттаңыз.</w:t>
      </w:r>
    </w:p>
    <w:p w:rsidR="00000000" w:rsidDel="00000000" w:rsidP="00000000" w:rsidRDefault="00000000" w:rsidRPr="00000000" w14:paraId="000001E5">
      <w:pPr>
        <w:ind w:left="709" w:firstLine="0"/>
        <w:rPr/>
      </w:pPr>
      <w:r w:rsidDel="00000000" w:rsidR="00000000" w:rsidRPr="00000000">
        <w:rPr>
          <w:rtl w:val="0"/>
        </w:rPr>
        <w:t xml:space="preserve">11. Туберкулезге қарсы антибиотиктер мен синтетикалық препараттарды салыстырыңыз.</w:t>
      </w:r>
    </w:p>
    <w:p w:rsidR="00000000" w:rsidDel="00000000" w:rsidP="00000000" w:rsidRDefault="00000000" w:rsidRPr="00000000" w14:paraId="000001E6">
      <w:pPr>
        <w:ind w:left="709" w:firstLine="0"/>
        <w:rPr/>
      </w:pPr>
      <w:r w:rsidDel="00000000" w:rsidR="00000000" w:rsidRPr="00000000">
        <w:rPr>
          <w:rtl w:val="0"/>
        </w:rPr>
        <w:t xml:space="preserve">12. Туберкулезге қарсы препараттардың жанама әсерлерін сипаттаңыз.</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b w:val="1"/>
        </w:rPr>
      </w:pPr>
      <w:r w:rsidDel="00000000" w:rsidR="00000000" w:rsidRPr="00000000">
        <w:rPr>
          <w:b w:val="1"/>
          <w:rtl w:val="0"/>
        </w:rPr>
        <w:t xml:space="preserve">Әдістемелік сабақ</w:t>
      </w:r>
      <w:r w:rsidDel="00000000" w:rsidR="00000000" w:rsidRPr="00000000">
        <w:rPr>
          <w:b w:val="1"/>
          <w:color w:val="000000"/>
          <w:rtl w:val="0"/>
        </w:rPr>
        <w:t xml:space="preserve"> </w:t>
      </w:r>
      <w:r w:rsidDel="00000000" w:rsidR="00000000" w:rsidRPr="00000000">
        <w:rPr>
          <w:b w:val="1"/>
          <w:rtl w:val="0"/>
        </w:rPr>
        <w:t xml:space="preserve">18</w:t>
      </w:r>
    </w:p>
    <w:p w:rsidR="00000000" w:rsidDel="00000000" w:rsidP="00000000" w:rsidRDefault="00000000" w:rsidRPr="00000000" w14:paraId="000001E9">
      <w:pPr>
        <w:rPr/>
      </w:pPr>
      <w:r w:rsidDel="00000000" w:rsidR="00000000" w:rsidRPr="00000000">
        <w:rPr>
          <w:rtl w:val="0"/>
        </w:rPr>
        <w:t xml:space="preserve">Вирусқа қарсы препараттар. ЖРВИ, герпетикалық, ВИЧ инфекциясын емдеу. Интерферондар Саңырауқұлаққа қарсы препараттар</w:t>
      </w:r>
    </w:p>
    <w:p w:rsidR="00000000" w:rsidDel="00000000" w:rsidP="00000000" w:rsidRDefault="00000000" w:rsidRPr="00000000" w14:paraId="000001EA">
      <w:pPr>
        <w:rPr>
          <w:b w:val="1"/>
        </w:rPr>
      </w:pPr>
      <w:r w:rsidDel="00000000" w:rsidR="00000000" w:rsidRPr="00000000">
        <w:rPr>
          <w:b w:val="1"/>
          <w:rtl w:val="0"/>
        </w:rPr>
        <w:t xml:space="preserve">Баллдардың максимальді саны - 2.4</w:t>
      </w:r>
    </w:p>
    <w:p w:rsidR="00000000" w:rsidDel="00000000" w:rsidP="00000000" w:rsidRDefault="00000000" w:rsidRPr="00000000" w14:paraId="000001EB">
      <w:pPr>
        <w:rPr>
          <w:b w:val="1"/>
        </w:rPr>
      </w:pPr>
      <w:r w:rsidDel="00000000" w:rsidR="00000000" w:rsidRPr="00000000">
        <w:rPr>
          <w:b w:val="1"/>
          <w:rtl w:val="0"/>
        </w:rPr>
        <w:t xml:space="preserve">Оқыту нәтижелері:</w:t>
      </w:r>
    </w:p>
    <w:p w:rsidR="00000000" w:rsidDel="00000000" w:rsidP="00000000" w:rsidRDefault="00000000" w:rsidRPr="00000000" w14:paraId="000001EC">
      <w:pPr>
        <w:ind w:left="709" w:firstLine="0"/>
        <w:rPr>
          <w:color w:val="000000"/>
        </w:rPr>
      </w:pPr>
      <w:r w:rsidDel="00000000" w:rsidR="00000000" w:rsidRPr="00000000">
        <w:rPr>
          <w:color w:val="000000"/>
          <w:rtl w:val="0"/>
        </w:rPr>
        <w:t xml:space="preserve">1. Вирусты инфекцияларда қолданылатын препараттар.</w:t>
      </w:r>
    </w:p>
    <w:p w:rsidR="00000000" w:rsidDel="00000000" w:rsidP="00000000" w:rsidRDefault="00000000" w:rsidRPr="00000000" w14:paraId="000001ED">
      <w:pPr>
        <w:ind w:left="709" w:firstLine="0"/>
        <w:rPr>
          <w:color w:val="000000"/>
        </w:rPr>
      </w:pPr>
      <w:r w:rsidDel="00000000" w:rsidR="00000000" w:rsidRPr="00000000">
        <w:rPr>
          <w:color w:val="000000"/>
          <w:rtl w:val="0"/>
        </w:rPr>
        <w:t xml:space="preserve">2. Ацикловирдің әсер ету механизмін сипаттаңыз.</w:t>
      </w:r>
    </w:p>
    <w:p w:rsidR="00000000" w:rsidDel="00000000" w:rsidP="00000000" w:rsidRDefault="00000000" w:rsidRPr="00000000" w14:paraId="000001EE">
      <w:pPr>
        <w:ind w:left="709" w:firstLine="0"/>
        <w:rPr>
          <w:color w:val="000000"/>
        </w:rPr>
      </w:pPr>
      <w:r w:rsidDel="00000000" w:rsidR="00000000" w:rsidRPr="00000000">
        <w:rPr>
          <w:color w:val="000000"/>
          <w:rtl w:val="0"/>
        </w:rPr>
        <w:t xml:space="preserve">3. Иммундық тапшылықта қолданылатын препараттарға сипаттама беріңіз.</w:t>
      </w:r>
    </w:p>
    <w:p w:rsidR="00000000" w:rsidDel="00000000" w:rsidP="00000000" w:rsidRDefault="00000000" w:rsidRPr="00000000" w14:paraId="000001EF">
      <w:pPr>
        <w:ind w:left="709" w:firstLine="0"/>
        <w:rPr>
          <w:color w:val="000000"/>
        </w:rPr>
      </w:pPr>
      <w:r w:rsidDel="00000000" w:rsidR="00000000" w:rsidRPr="00000000">
        <w:rPr>
          <w:color w:val="000000"/>
          <w:rtl w:val="0"/>
        </w:rPr>
        <w:t xml:space="preserve">4. Осельтамивирдің вирусқа қарсы әсерін сипаттаңыз.</w:t>
      </w:r>
    </w:p>
    <w:p w:rsidR="00000000" w:rsidDel="00000000" w:rsidP="00000000" w:rsidRDefault="00000000" w:rsidRPr="00000000" w14:paraId="000001F0">
      <w:pPr>
        <w:ind w:left="709" w:firstLine="0"/>
        <w:rPr>
          <w:color w:val="000000"/>
        </w:rPr>
      </w:pPr>
      <w:r w:rsidDel="00000000" w:rsidR="00000000" w:rsidRPr="00000000">
        <w:rPr>
          <w:color w:val="000000"/>
          <w:rtl w:val="0"/>
        </w:rPr>
        <w:t xml:space="preserve">5. Гепатитке қолданылатын препараттарға сипаттама беріңіз.</w:t>
      </w:r>
    </w:p>
    <w:p w:rsidR="00000000" w:rsidDel="00000000" w:rsidP="00000000" w:rsidRDefault="00000000" w:rsidRPr="00000000" w14:paraId="000001F1">
      <w:pPr>
        <w:ind w:left="709" w:firstLine="0"/>
        <w:rPr>
          <w:color w:val="000000"/>
        </w:rPr>
      </w:pPr>
      <w:r w:rsidDel="00000000" w:rsidR="00000000" w:rsidRPr="00000000">
        <w:rPr>
          <w:color w:val="000000"/>
          <w:rtl w:val="0"/>
        </w:rPr>
        <w:t xml:space="preserve">6. Саңырауқұлаққа қарсы препараттар.</w:t>
      </w:r>
    </w:p>
    <w:p w:rsidR="00000000" w:rsidDel="00000000" w:rsidP="00000000" w:rsidRDefault="00000000" w:rsidRPr="00000000" w14:paraId="000001F2">
      <w:pPr>
        <w:ind w:left="709" w:firstLine="0"/>
        <w:rPr>
          <w:color w:val="000000"/>
        </w:rPr>
      </w:pPr>
      <w:r w:rsidDel="00000000" w:rsidR="00000000" w:rsidRPr="00000000">
        <w:rPr>
          <w:color w:val="000000"/>
          <w:rtl w:val="0"/>
        </w:rPr>
        <w:t xml:space="preserve">7. Кетоконазол, амфотерицин, нистатиннің әсер ету механизмін сипаттаңыз..</w:t>
      </w:r>
    </w:p>
    <w:p w:rsidR="00000000" w:rsidDel="00000000" w:rsidP="00000000" w:rsidRDefault="00000000" w:rsidRPr="00000000" w14:paraId="000001F3">
      <w:pPr>
        <w:ind w:left="709" w:firstLine="0"/>
        <w:rPr/>
      </w:pPr>
      <w:r w:rsidDel="00000000" w:rsidR="00000000" w:rsidRPr="00000000">
        <w:rPr>
          <w:color w:val="000000"/>
          <w:rtl w:val="0"/>
        </w:rPr>
        <w:t xml:space="preserve">8. Көктамыр ішіне енгізілетін препараттарды сипаттаңыз.</w:t>
      </w:r>
      <w:r w:rsidDel="00000000" w:rsidR="00000000" w:rsidRPr="00000000">
        <w:rPr>
          <w:rtl w:val="0"/>
        </w:rPr>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tabs>
          <w:tab w:val="left" w:leader="none" w:pos="1260"/>
        </w:tabs>
        <w:jc w:val="center"/>
        <w:rPr>
          <w:b w:val="1"/>
        </w:rPr>
      </w:pPr>
      <w:r w:rsidDel="00000000" w:rsidR="00000000" w:rsidRPr="00000000">
        <w:rPr>
          <w:b w:val="1"/>
          <w:rtl w:val="0"/>
        </w:rPr>
        <w:t xml:space="preserve">Оқу әдістемелік құралдарына арналған нұсқаулық</w:t>
      </w:r>
    </w:p>
    <w:p w:rsidR="00000000" w:rsidDel="00000000" w:rsidP="00000000" w:rsidRDefault="00000000" w:rsidRPr="00000000" w14:paraId="000001F6">
      <w:pPr>
        <w:rPr>
          <w:b w:val="1"/>
        </w:rPr>
      </w:pPr>
      <w:r w:rsidDel="00000000" w:rsidR="00000000" w:rsidRPr="00000000">
        <w:rPr>
          <w:b w:val="1"/>
          <w:rtl w:val="0"/>
        </w:rPr>
        <w:t xml:space="preserve">Мақсаты:</w:t>
      </w:r>
      <w:r w:rsidDel="00000000" w:rsidR="00000000" w:rsidRPr="00000000">
        <w:rPr>
          <w:rtl w:val="0"/>
        </w:rPr>
        <w:t xml:space="preserve"> бұл курс дәлелді медицина мен плацебо-бақыланатын клиникалық сынақтарға негізделген фармакологияға кіріспе береді. Курс студенттерге заманауи фармакологияның негізгі түсінігін береді және жалпы биологиядағы негізгі ұғымдар (соның ішінде жасуша тасымалы, биохимия және метаболизм) және оларға әсер ететін дәрілер арасындағы байланысқа кең шолу жасайды. Дәрілік заттардың клиникалық жағдайда, сондай-ақ жасушалық деңгейде әсер ету принциптері мен механизмдері қарастырылады, содан кейін бұл білім бір жүйеге біріктіріледі. Анатомия, молекулалық биология және физиология ұғымдары студенттерді аналитикалық ойлауға баулу және оқу материалы бойынша өз бетінше де, бірлескен жұмысты да ынталандыру үшін медициналық мысалдармен суреттелген.</w:t>
      </w:r>
      <w:r w:rsidDel="00000000" w:rsidR="00000000" w:rsidRPr="00000000">
        <w:rPr>
          <w:rtl w:val="0"/>
        </w:rPr>
      </w:r>
    </w:p>
    <w:p w:rsidR="00000000" w:rsidDel="00000000" w:rsidP="00000000" w:rsidRDefault="00000000" w:rsidRPr="00000000" w14:paraId="000001F7">
      <w:pPr>
        <w:rPr>
          <w:b w:val="1"/>
        </w:rPr>
      </w:pPr>
      <w:r w:rsidDel="00000000" w:rsidR="00000000" w:rsidRPr="00000000">
        <w:rPr>
          <w:rtl w:val="0"/>
        </w:rPr>
      </w:r>
    </w:p>
    <w:p w:rsidR="00000000" w:rsidDel="00000000" w:rsidP="00000000" w:rsidRDefault="00000000" w:rsidRPr="00000000" w14:paraId="000001F8">
      <w:pPr>
        <w:ind w:firstLine="426"/>
        <w:rPr>
          <w:b w:val="1"/>
        </w:rPr>
      </w:pPr>
      <w:r w:rsidDel="00000000" w:rsidR="00000000" w:rsidRPr="00000000">
        <w:rPr>
          <w:b w:val="1"/>
          <w:rtl w:val="0"/>
        </w:rPr>
        <w:t xml:space="preserve">Оқыту нәтижелері:</w:t>
      </w:r>
    </w:p>
    <w:p w:rsidR="00000000" w:rsidDel="00000000" w:rsidP="00000000" w:rsidRDefault="00000000" w:rsidRPr="00000000" w14:paraId="000001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Қазіргі заманғы ғылыми жетістіктерге негізделген заманауи фармакологияның принциптерін талқылау;</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Дәріге рецепт жазу;</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Жұмыста фармакокинетика принциптерін қолдану (дәрілік заттардың сіңірілуі, таралуы, биотрансформациясы және шығарылуы);</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Фармакодинамика принциптерін қолдану (молекулярлық деңгейде дәрілік заттардың әсер ету механизмдері);</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Дәрілік заттардың негізгі топтарының тізбесі, олардың әсер ету механизмдері, қолдану көрсеткіштері мен қарсы көрсеткіштері.</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Қажетсіз және жағымсыз дәрілік реакцияларды сипаттаңыз,</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Дәлелді фармакология және дәлелді медицина принциптерін қолдану, дәлелді медицина тұрғысынан дәрілік затты қолдануды негіздеу;</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Фармакология саласының халықаралық медициналық терминология негіздерін қолдану;</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Дәрілік заттардың әсер ету механизмдерін түсіндіру үшін анатомия, физиология және биохимия білімдерін біріктіру;</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smallCaps w:val="0"/>
          <w:strike w:val="0"/>
          <w:color w:val="000000"/>
          <w:shd w:fill="auto" w:val="clear"/>
          <w:vertAlign w:val="baseline"/>
        </w:rPr>
      </w:pPr>
      <w:r w:rsidDel="00000000" w:rsidR="00000000" w:rsidRPr="00000000">
        <w:rPr>
          <w:smallCaps w:val="0"/>
          <w:strike w:val="0"/>
          <w:color w:val="000000"/>
          <w:u w:val="none"/>
          <w:shd w:fill="auto" w:val="clear"/>
          <w:vertAlign w:val="baseline"/>
          <w:rtl w:val="0"/>
        </w:rPr>
        <w:t xml:space="preserve">Курс мазмұнына қатысты жағдаяттарға байланысты оқу және ғылыми ақпаратты өз бетінше табу, талдау және қорытындылау;</w:t>
      </w: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ind w:firstLine="426"/>
        <w:rPr>
          <w:b w:val="1"/>
        </w:rPr>
      </w:pPr>
      <w:r w:rsidDel="00000000" w:rsidR="00000000" w:rsidRPr="00000000">
        <w:rPr>
          <w:b w:val="1"/>
          <w:rtl w:val="0"/>
        </w:rPr>
        <w:t xml:space="preserve">Жұмыс кестесі</w:t>
      </w:r>
    </w:p>
    <w:p w:rsidR="00000000" w:rsidDel="00000000" w:rsidP="00000000" w:rsidRDefault="00000000" w:rsidRPr="00000000" w14:paraId="00000205">
      <w:pPr>
        <w:rPr/>
      </w:pPr>
      <w:r w:rsidDel="00000000" w:rsidR="00000000" w:rsidRPr="00000000">
        <w:rPr>
          <w:rtl w:val="0"/>
        </w:rPr>
        <w:t xml:space="preserve">1. Негізгі және қосымша әдебиеттермен танысу, семинарларға дайындалу үшін оқулықтарды, бағдарламалар мен бағыттарды, интернет ресурстарын пайдалану.</w:t>
      </w:r>
    </w:p>
    <w:p w:rsidR="00000000" w:rsidDel="00000000" w:rsidP="00000000" w:rsidRDefault="00000000" w:rsidRPr="00000000" w14:paraId="00000206">
      <w:pPr>
        <w:rPr/>
      </w:pPr>
      <w:r w:rsidDel="00000000" w:rsidR="00000000" w:rsidRPr="00000000">
        <w:rPr>
          <w:rtl w:val="0"/>
        </w:rPr>
        <w:t xml:space="preserve">2. Сабаққа дайын болыңыз және кейстерді талқылауға және мәселені шешуге арналған топтық сессияларға белсенді қатысыңыз.</w:t>
      </w:r>
    </w:p>
    <w:p w:rsidR="00000000" w:rsidDel="00000000" w:rsidP="00000000" w:rsidRDefault="00000000" w:rsidRPr="00000000" w14:paraId="00000207">
      <w:pPr>
        <w:rPr/>
      </w:pPr>
      <w:r w:rsidDel="00000000" w:rsidR="00000000" w:rsidRPr="00000000">
        <w:rPr>
          <w:rtl w:val="0"/>
        </w:rPr>
        <w:t xml:space="preserve">3. Теориялық материалды суреттеу үшін мысалдарды (осы жағдайларда және бұрын зерттелген өз тәжірибеңізде) пайдаланыңыз.</w:t>
      </w:r>
    </w:p>
    <w:p w:rsidR="00000000" w:rsidDel="00000000" w:rsidP="00000000" w:rsidRDefault="00000000" w:rsidRPr="00000000" w14:paraId="00000208">
      <w:pPr>
        <w:rPr/>
      </w:pPr>
      <w:r w:rsidDel="00000000" w:rsidR="00000000" w:rsidRPr="00000000">
        <w:rPr>
          <w:rtl w:val="0"/>
        </w:rPr>
        <w:t xml:space="preserve">4. Ойларды зерттеу, талқылау және елестету үшін әртүрлі құралдарды қолданыңыз - сурет салу, ақыл-ой картасы, 3D модельдеу.</w:t>
      </w:r>
    </w:p>
    <w:p w:rsidR="00000000" w:rsidDel="00000000" w:rsidP="00000000" w:rsidRDefault="00000000" w:rsidRPr="00000000" w14:paraId="00000209">
      <w:pPr>
        <w:rPr/>
      </w:pPr>
      <w:r w:rsidDel="00000000" w:rsidR="00000000" w:rsidRPr="00000000">
        <w:rPr>
          <w:rtl w:val="0"/>
        </w:rPr>
        <w:t xml:space="preserve">5. Топтық жұмысты топтық жұмысты, қарым-қатынасты, мәселелерді шешуді және өздігінен білім алу дағдыларын дамыту үшін пайдаланыңыз.</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spacing w:after="240" w:lineRule="auto"/>
        <w:jc w:val="center"/>
        <w:rPr>
          <w:b w:val="1"/>
        </w:rPr>
      </w:pPr>
      <w:r w:rsidDel="00000000" w:rsidR="00000000" w:rsidRPr="00000000">
        <w:rPr>
          <w:b w:val="1"/>
          <w:rtl w:val="0"/>
        </w:rPr>
        <w:t xml:space="preserve">Жауап сапасы шкалы</w:t>
      </w:r>
    </w:p>
    <w:p w:rsidR="00000000" w:rsidDel="00000000" w:rsidP="00000000" w:rsidRDefault="00000000" w:rsidRPr="00000000" w14:paraId="0000020C">
      <w:pPr>
        <w:rPr>
          <w:b w:val="1"/>
        </w:rPr>
      </w:pPr>
      <w:r w:rsidDel="00000000" w:rsidR="00000000" w:rsidRPr="00000000">
        <w:rPr>
          <w:rtl w:val="0"/>
        </w:rPr>
      </w:r>
    </w:p>
    <w:tbl>
      <w:tblPr>
        <w:tblStyle w:val="Table1"/>
        <w:tblW w:w="9897.0" w:type="dxa"/>
        <w:jc w:val="left"/>
        <w:tblLayout w:type="fixed"/>
        <w:tblLook w:val="0400"/>
      </w:tblPr>
      <w:tblGrid>
        <w:gridCol w:w="2288"/>
        <w:gridCol w:w="6081"/>
        <w:gridCol w:w="1528"/>
        <w:tblGridChange w:id="0">
          <w:tblGrid>
            <w:gridCol w:w="2288"/>
            <w:gridCol w:w="6081"/>
            <w:gridCol w:w="1528"/>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mallCaps w:val="0"/>
                <w:strike w:val="0"/>
                <w:color w:val="000000"/>
                <w:u w:val="none"/>
                <w:shd w:fill="auto" w:val="clear"/>
                <w:vertAlign w:val="baseline"/>
              </w:rPr>
            </w:pPr>
            <w:r w:rsidDel="00000000" w:rsidR="00000000" w:rsidRPr="00000000">
              <w:rPr>
                <w:b w:val="1"/>
                <w:smallCaps w:val="0"/>
                <w:strike w:val="0"/>
                <w:color w:val="000000"/>
                <w:u w:val="none"/>
                <w:shd w:fill="auto" w:val="clear"/>
                <w:vertAlign w:val="baseline"/>
                <w:rtl w:val="0"/>
              </w:rPr>
              <w:t xml:space="preserve">Баға</w:t>
            </w:r>
          </w:p>
          <w:p w:rsidR="00000000" w:rsidDel="00000000" w:rsidP="00000000" w:rsidRDefault="00000000" w:rsidRPr="00000000" w14:paraId="0000020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8"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Критерий</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4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Масштаб, ұпайлар</w:t>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8" w:right="7"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Өте жақсы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1. Барлық негізгі аспектілер енгізілген және логикалық түрде ұсынылған;</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 Жоғары дәлдік (өзектілігі, артықшылығы жоқ) және сұраққа үнемі назар аудару;</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3. Теориялық сұрақтардың тамаша интеграциясы;</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4. Тиісті мысалдар келтіру;</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 Осы мәселені терең талдау және теориялық негіздеу (егер қолданылса), барлық негізгі аспектілерді анықтау және түсіндіру;</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6. Кәсіби терминологияны жетік білу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10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90 - 100</w:t>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8" w:right="7"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Жақсы</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1. Барлық негізгі аспектілер енгізілген және логикалық түрде ұсынылған;</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 Қанағаттанарлық дәлдікпен және өзектілікпен және/немесе кейбір артықшылықпен мәселеге үнемі назар аудару;</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3. Теориялық мәселелердің қанағаттанарлық интеграциясы;</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4. Мысалдардың болмауы;</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 Осы мәселенің қанағаттанарлық талдауы және теориялық негіздемесі (егер қолданылса), ең негізгі аспектілері анықталды және түсіндірілді;</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6. Кәсіби терминологияны дұрыс қолдану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10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75 - 89</w:t>
            </w:r>
          </w:p>
        </w:tc>
      </w:tr>
      <w:tr>
        <w:trPr>
          <w:cantSplit w:val="0"/>
          <w:trHeight w:val="101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Қанағаттанарлық</w:t>
            </w:r>
          </w:p>
          <w:p w:rsidR="00000000" w:rsidDel="00000000" w:rsidP="00000000" w:rsidRDefault="00000000" w:rsidRPr="00000000" w14:paraId="0000022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1. Негізгі аспектілердің көпшілігі қамтылған;</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 Мәселеге қанағаттанарлық назар аудару – өзектілігіндегі кейбір кемшіліктер және/немесе белгіленген артықшылықтар;</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3. Теориялық сұрақтар елеулі интеграциясыз беріледі;</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4. Жаман мысалдар келтіру немесе мысалдардың болмауы;</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 Осы мәселенің кейбір талдауы және теориялық негіздемесі (егер қолданылса), ең негізгі аспектілерін анықтау және түсіндіру;</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4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6. Кәсіби терминологияны дұрыс қолдану</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10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50 - 74</w:t>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Қанағаттанарлық емес (FX)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1. Негізгі аспектілердің көпшілігі жоқ;</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 Мәселеге назар аудармау – өзектіліктің болмауы және байқалатын артықшылық;</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3. Кейбір теориялық мәселелер бір немесе басқа түрде беріледі;</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4. Мысалдардың болмауы немесе маңызды еместігі;</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 Бұл мәселенің кейбір талдауы және теориялық негіздемесі (егер қолданылса), негізгі аспектілердің көпшілігі жоқ;</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6. Кәсіби терминологияны қолданудағы олқылықтар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10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25 - 49</w:t>
            </w:r>
          </w:p>
        </w:tc>
      </w:tr>
      <w:tr>
        <w:trPr>
          <w:cantSplit w:val="0"/>
          <w:trHeight w:val="1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Өтпеді</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1. Негізгі аспектілердің көпшілігі немесе барлығы жоқ;</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2. Мәселеге мән бермеу, маңызды емес ақпарат;</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3. Теориялық сұрақтар еленбейді немесе үстірт беріледі;</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4. Мысалдардың болмауы немесе маңызды еместігі;</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5. Бұл мәселені талдаудың және теориялық негіздеменің жоқтығы (егер қолданылса), негізгі аспектілердің көпшілігі өткізілмейді;</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8" w:firstLine="0"/>
              <w:jc w:val="both"/>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6. Кәсіби терминологияны қолданудағы олқылықтар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 w:right="-101" w:firstLine="0"/>
              <w:jc w:val="center"/>
              <w:rPr>
                <w:smallCaps w:val="0"/>
                <w:strike w:val="0"/>
                <w:color w:val="000000"/>
                <w:u w:val="none"/>
                <w:shd w:fill="auto" w:val="clear"/>
                <w:vertAlign w:val="baseline"/>
              </w:rPr>
            </w:pPr>
            <w:r w:rsidDel="00000000" w:rsidR="00000000" w:rsidRPr="00000000">
              <w:rPr>
                <w:smallCaps w:val="0"/>
                <w:strike w:val="0"/>
                <w:color w:val="000000"/>
                <w:u w:val="none"/>
                <w:shd w:fill="auto" w:val="clear"/>
                <w:vertAlign w:val="baseline"/>
                <w:rtl w:val="0"/>
              </w:rPr>
              <w:t xml:space="preserve">0-24</w:t>
            </w:r>
          </w:p>
        </w:tc>
      </w:tr>
    </w:tbl>
    <w:p w:rsidR="00000000" w:rsidDel="00000000" w:rsidP="00000000" w:rsidRDefault="00000000" w:rsidRPr="00000000" w14:paraId="0000023A">
      <w:pPr>
        <w:rPr>
          <w:b w:val="1"/>
        </w:rPr>
      </w:pPr>
      <w:r w:rsidDel="00000000" w:rsidR="00000000" w:rsidRPr="00000000">
        <w:rPr>
          <w:rtl w:val="0"/>
        </w:rPr>
      </w:r>
    </w:p>
    <w:p w:rsidR="00000000" w:rsidDel="00000000" w:rsidP="00000000" w:rsidRDefault="00000000" w:rsidRPr="00000000" w14:paraId="0000023B">
      <w:pPr>
        <w:rPr>
          <w:b w:val="1"/>
        </w:rPr>
      </w:pPr>
      <w:r w:rsidDel="00000000" w:rsidR="00000000" w:rsidRPr="00000000">
        <w:rPr>
          <w:rtl w:val="0"/>
        </w:rPr>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jc w:val="center"/>
        <w:rPr>
          <w:color w:val="0000ff"/>
          <w:u w:val="single"/>
        </w:rPr>
      </w:pPr>
      <w:r w:rsidDel="00000000" w:rsidR="00000000" w:rsidRPr="00000000">
        <w:rPr>
          <w:b w:val="1"/>
          <w:rtl w:val="0"/>
        </w:rPr>
        <w:t xml:space="preserve">КЕЙБІР ЖҰМЫС ЖҰМЫСЫ МЕН ОҚЫТУ КЕҢЕСТЕРІ </w:t>
      </w:r>
      <w:hyperlink r:id="rId7">
        <w:r w:rsidDel="00000000" w:rsidR="00000000" w:rsidRPr="00000000">
          <w:rPr>
            <w:color w:val="0000ff"/>
            <w:u w:val="single"/>
            <w:rtl w:val="0"/>
          </w:rPr>
          <w:t xml:space="preserve">[1]</w:t>
        </w:r>
      </w:hyperlink>
      <w:r w:rsidDel="00000000" w:rsidR="00000000" w:rsidRPr="00000000">
        <w:rPr>
          <w:rtl w:val="0"/>
        </w:rPr>
      </w:r>
    </w:p>
    <w:p w:rsidR="00000000" w:rsidDel="00000000" w:rsidP="00000000" w:rsidRDefault="00000000" w:rsidRPr="00000000" w14:paraId="0000023E">
      <w:pPr>
        <w:ind w:firstLine="560"/>
        <w:jc w:val="both"/>
        <w:rPr>
          <w:b w:val="1"/>
        </w:rPr>
      </w:pPr>
      <w:r w:rsidDel="00000000" w:rsidR="00000000" w:rsidRPr="00000000">
        <w:rPr>
          <w:b w:val="1"/>
          <w:rtl w:val="0"/>
        </w:rPr>
        <w:t xml:space="preserve"> </w:t>
      </w:r>
    </w:p>
    <w:p w:rsidR="00000000" w:rsidDel="00000000" w:rsidP="00000000" w:rsidRDefault="00000000" w:rsidRPr="00000000" w14:paraId="0000023F">
      <w:pPr>
        <w:ind w:firstLine="560"/>
        <w:jc w:val="both"/>
        <w:rPr/>
      </w:pPr>
      <w:r w:rsidDel="00000000" w:rsidR="00000000" w:rsidRPr="00000000">
        <w:rPr>
          <w:rtl w:val="0"/>
        </w:rPr>
        <w:t xml:space="preserve">Дәрігер кәсібі көпсалалы топтарда жұмыс істеуді көздейді, сондықтан бұл дағдылар барлық елдердегі дәрігердің және басқа денсаулық сақтау мамандарының негізгі құзыреттілігі болып саналады.</w:t>
      </w:r>
    </w:p>
    <w:p w:rsidR="00000000" w:rsidDel="00000000" w:rsidP="00000000" w:rsidRDefault="00000000" w:rsidRPr="00000000" w14:paraId="00000240">
      <w:pPr>
        <w:ind w:firstLine="560"/>
        <w:jc w:val="both"/>
        <w:rPr/>
      </w:pPr>
      <w:r w:rsidDel="00000000" w:rsidR="00000000" w:rsidRPr="00000000">
        <w:rPr>
          <w:rtl w:val="0"/>
        </w:rPr>
        <w:t xml:space="preserve">Сондықтан топтық жұмыс біздің курстың практикалық сабақтарының маңызды компоненті болып табылады. Сонымен қатар, ол жаңа идеялар мен тәжірибелерді сынап көруге және тиісті топтық дағдыларды алуға болатын қауіпсіз ортаны құруға бағытталған. Бұл жұптарда, үштіктерде немесе 4-6 адамнан тұратын шағын топтарда орындалатын тапсырмалар болуы мүмкін (кейстермен жұмыс, ITS тапсырмалары және т.б.).  </w:t>
      </w:r>
    </w:p>
    <w:p w:rsidR="00000000" w:rsidDel="00000000" w:rsidP="00000000" w:rsidRDefault="00000000" w:rsidRPr="00000000" w14:paraId="00000241">
      <w:pPr>
        <w:ind w:firstLine="560"/>
        <w:jc w:val="both"/>
        <w:rPr/>
      </w:pPr>
      <w:r w:rsidDel="00000000" w:rsidR="00000000" w:rsidRPr="00000000">
        <w:rPr>
          <w:rtl w:val="0"/>
        </w:rPr>
        <w:t xml:space="preserve">Жобада немесе тапсырмада топ болып жұмыс істегенде,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мүмкіндік аласыз.</w:t>
      </w:r>
    </w:p>
    <w:p w:rsidR="00000000" w:rsidDel="00000000" w:rsidP="00000000" w:rsidRDefault="00000000" w:rsidRPr="00000000" w14:paraId="00000242">
      <w:pPr>
        <w:ind w:firstLine="560"/>
        <w:jc w:val="both"/>
        <w:rPr/>
      </w:pPr>
      <w:r w:rsidDel="00000000" w:rsidR="00000000" w:rsidRPr="00000000">
        <w:rPr>
          <w:rtl w:val="0"/>
        </w:rPr>
        <w:t xml:space="preserve">Топтық оқыту дегеніміз - сіз өзіңіздің біліміңіз бен идеяңызды басқа оқушылармен бөлісуіңіз керек. Мұның екі артықшылығы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 </w:t>
      </w:r>
    </w:p>
    <w:p w:rsidR="00000000" w:rsidDel="00000000" w:rsidP="00000000" w:rsidRDefault="00000000" w:rsidRPr="00000000" w14:paraId="00000243">
      <w:pPr>
        <w:jc w:val="center"/>
        <w:rPr>
          <w:b w:val="1"/>
        </w:rPr>
      </w:pPr>
      <w:r w:rsidDel="00000000" w:rsidR="00000000" w:rsidRPr="00000000">
        <w:rPr>
          <w:b w:val="1"/>
          <w:rtl w:val="0"/>
        </w:rPr>
        <w:t xml:space="preserve"> </w:t>
      </w:r>
    </w:p>
    <w:p w:rsidR="00000000" w:rsidDel="00000000" w:rsidP="00000000" w:rsidRDefault="00000000" w:rsidRPr="00000000" w14:paraId="00000244">
      <w:pPr>
        <w:jc w:val="center"/>
        <w:rPr>
          <w:b w:val="1"/>
        </w:rPr>
      </w:pPr>
      <w:r w:rsidDel="00000000" w:rsidR="00000000" w:rsidRPr="00000000">
        <w:rPr>
          <w:b w:val="1"/>
          <w:rtl w:val="0"/>
        </w:rPr>
        <w:t xml:space="preserve">Тұлғааралық қарым-қатынас және пікірталас</w:t>
      </w:r>
    </w:p>
    <w:p w:rsidR="00000000" w:rsidDel="00000000" w:rsidP="00000000" w:rsidRDefault="00000000" w:rsidRPr="00000000" w14:paraId="00000245">
      <w:pPr>
        <w:ind w:firstLine="560"/>
        <w:jc w:val="both"/>
        <w:rPr/>
      </w:pPr>
      <w:r w:rsidDel="00000000" w:rsidR="00000000" w:rsidRPr="00000000">
        <w:rPr>
          <w:rtl w:val="0"/>
        </w:rPr>
        <w:t xml:space="preserve">Сөйлесуге уақыт бөліп, әр топтағы жұбайларыңызбен танысыңыз. Сіз бір-біріңізді қаншалықты жақсы білсеңіз және қарым-қатынасыңыз қаншалықты ыңғайлы болса, соғұрлым сіз бірлесіп жұмыс жасай аласыз. </w:t>
      </w:r>
    </w:p>
    <w:p w:rsidR="00000000" w:rsidDel="00000000" w:rsidP="00000000" w:rsidRDefault="00000000" w:rsidRPr="00000000" w14:paraId="00000246">
      <w:pPr>
        <w:ind w:firstLine="560"/>
        <w:jc w:val="both"/>
        <w:rPr/>
      </w:pPr>
      <w:r w:rsidDel="00000000" w:rsidR="00000000" w:rsidRPr="00000000">
        <w:rPr>
          <w:rtl w:val="0"/>
        </w:rPr>
        <w:t xml:space="preserve">Өз тобыңызда өзара сыйластық мәдениетін қалыптастырыңыз. Сыныпта оқу топтары мен шағын топтарды құрған кезде сізде ешқандай таңдау болмады немесе мүмкін болмады.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одан да көп қысымға ие боласыз.   </w:t>
      </w:r>
    </w:p>
    <w:p w:rsidR="00000000" w:rsidDel="00000000" w:rsidP="00000000" w:rsidRDefault="00000000" w:rsidRPr="00000000" w14:paraId="00000247">
      <w:pPr>
        <w:ind w:firstLine="560"/>
        <w:jc w:val="both"/>
        <w:rPr/>
      </w:pPr>
      <w:r w:rsidDel="00000000" w:rsidR="00000000" w:rsidRPr="00000000">
        <w:rPr>
          <w:rtl w:val="0"/>
        </w:rPr>
        <w:t xml:space="preserve">Ұжымдағы тиімді қарым-қатынас пен пікірталас үшін: сіз өз пікіріңізді білдіруден тартынбаңыз және бұл пікірдің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қосып жатқанын сезіну керек; команда мүшелері әркімнің сезімін ескеретінін білу маңызды, бірақ топтың мақсаттары мен міндеттері жекелеген мүшелердің қыңырлығы мен тілектерінің пайдасына шешілмейді;  </w:t>
      </w:r>
    </w:p>
    <w:p w:rsidR="00000000" w:rsidDel="00000000" w:rsidP="00000000" w:rsidRDefault="00000000" w:rsidRPr="00000000" w14:paraId="00000248">
      <w:pPr>
        <w:ind w:firstLine="560"/>
        <w:jc w:val="both"/>
        <w:rPr/>
      </w:pPr>
      <w:r w:rsidDel="00000000" w:rsidR="00000000" w:rsidRPr="00000000">
        <w:rPr>
          <w:rtl w:val="0"/>
        </w:rPr>
        <w:t xml:space="preserve">Өз пікіріңізді айтуға тырысыңыз және басқаларды тыңдаңыз. Сыныптастарыңызбен, олар қаншалықты сенімді болса да, келіспеудің еш айыбы жоқ. Келіспеген кезде сындарлы болып, мәселені адамға емес, назар аударыңыз. Сол сияқты, біреу сіздің пікіріңізбен келіспеген кезде, олардың айтқанына және олардың өз пікірін білдіру қаупіне құрметпен қараңыз. Команданың ең қатты немесе ақылды мүшесінің пікірі емес, барлығы келісе алатын әдісті табуға тырысыңыз. Төменде конструктивті және деструктивті топтық мінез-құлықтың кейбір мысалдары келтірілген.      </w:t>
      </w:r>
      <w:hyperlink r:id="rId8">
        <w:r w:rsidDel="00000000" w:rsidR="00000000" w:rsidRPr="00000000">
          <w:rPr>
            <w:color w:val="0000ff"/>
            <w:u w:val="single"/>
            <w:rtl w:val="0"/>
          </w:rPr>
          <w:t xml:space="preserve">[2] </w:t>
        </w:r>
      </w:hyperlink>
      <w:r w:rsidDel="00000000" w:rsidR="00000000" w:rsidRPr="00000000">
        <w:rPr>
          <w:rtl w:val="0"/>
        </w:rPr>
        <w:t xml:space="preserve"> :</w:t>
      </w:r>
    </w:p>
    <w:p w:rsidR="00000000" w:rsidDel="00000000" w:rsidP="00000000" w:rsidRDefault="00000000" w:rsidRPr="00000000" w14:paraId="00000249">
      <w:pPr>
        <w:ind w:firstLine="700"/>
        <w:jc w:val="both"/>
        <w:rPr/>
      </w:pPr>
      <w:r w:rsidDel="00000000" w:rsidR="00000000" w:rsidRPr="00000000">
        <w:rPr>
          <w:rtl w:val="0"/>
        </w:rPr>
        <w:t xml:space="preserve">Конструктивті топтық мінез-құлық дегеніміз:</w:t>
      </w:r>
    </w:p>
    <w:p w:rsidR="00000000" w:rsidDel="00000000" w:rsidP="00000000" w:rsidRDefault="00000000" w:rsidRPr="00000000" w14:paraId="0000024A">
      <w:pPr>
        <w:jc w:val="both"/>
        <w:rPr/>
      </w:pPr>
      <w:r w:rsidDel="00000000" w:rsidR="00000000" w:rsidRPr="00000000">
        <w:rPr>
          <w:rtl w:val="0"/>
        </w:rPr>
        <w:t xml:space="preserve">Біріктіреді - басқалардың көзқарастары мен пікірлеріне қызығушылық және қызығушылыққа бейімделуге дайын болу </w:t>
      </w:r>
    </w:p>
    <w:p w:rsidR="00000000" w:rsidDel="00000000" w:rsidP="00000000" w:rsidRDefault="00000000" w:rsidRPr="00000000" w14:paraId="0000024B">
      <w:pPr>
        <w:jc w:val="both"/>
        <w:rPr/>
      </w:pPr>
      <w:r w:rsidDel="00000000" w:rsidR="00000000" w:rsidRPr="00000000">
        <w:rPr>
          <w:rtl w:val="0"/>
        </w:rPr>
        <w:t xml:space="preserve">Түсіндіреді - тыңдау, қорытындылау, пікірталасқа бағыттау арқылы топтағы проблемаларды нақты анықтайды </w:t>
      </w:r>
    </w:p>
    <w:p w:rsidR="00000000" w:rsidDel="00000000" w:rsidP="00000000" w:rsidRDefault="00000000" w:rsidRPr="00000000" w14:paraId="0000024C">
      <w:pPr>
        <w:jc w:val="both"/>
        <w:rPr/>
      </w:pPr>
      <w:r w:rsidDel="00000000" w:rsidR="00000000" w:rsidRPr="00000000">
        <w:rPr>
          <w:rtl w:val="0"/>
        </w:rPr>
        <w:t xml:space="preserve">Шабыттандырады - топты ынталандырады, қатысуды және алға басуды ынталандырады </w:t>
      </w:r>
    </w:p>
    <w:p w:rsidR="00000000" w:rsidDel="00000000" w:rsidP="00000000" w:rsidRDefault="00000000" w:rsidRPr="00000000" w14:paraId="0000024D">
      <w:pPr>
        <w:jc w:val="both"/>
        <w:rPr/>
      </w:pPr>
      <w:r w:rsidDel="00000000" w:rsidR="00000000" w:rsidRPr="00000000">
        <w:rPr>
          <w:rtl w:val="0"/>
        </w:rPr>
        <w:t xml:space="preserve">Үйлестіреді - топтың бірлігі мен топтық жұмысты ынталандырады. Мысалы, ол қиын жағдайдан кейін әзілді босаңсу ретінде пайдаланады.  </w:t>
      </w:r>
    </w:p>
    <w:p w:rsidR="00000000" w:rsidDel="00000000" w:rsidP="00000000" w:rsidRDefault="00000000" w:rsidRPr="00000000" w14:paraId="0000024E">
      <w:pPr>
        <w:jc w:val="both"/>
        <w:rPr/>
      </w:pPr>
      <w:r w:rsidDel="00000000" w:rsidR="00000000" w:rsidRPr="00000000">
        <w:rPr>
          <w:rtl w:val="0"/>
        </w:rPr>
        <w:t xml:space="preserve">Тәуекелге бару - топтың немесе жобаның жетістігі үшін өз есебінен тәуекелге баруға дайын болу. </w:t>
      </w:r>
    </w:p>
    <w:p w:rsidR="00000000" w:rsidDel="00000000" w:rsidP="00000000" w:rsidRDefault="00000000" w:rsidRPr="00000000" w14:paraId="0000024F">
      <w:pPr>
        <w:jc w:val="both"/>
        <w:rPr/>
      </w:pPr>
      <w:r w:rsidDel="00000000" w:rsidR="00000000" w:rsidRPr="00000000">
        <w:rPr>
          <w:rtl w:val="0"/>
        </w:rPr>
        <w:t xml:space="preserve">Процесті басқарады - процестің мәселелері бойынша топты ұйымдастырады: мысалы, жоспар, кесте, кесте, тақырып, шешім әдістері және ақпаратты пайдалану </w:t>
      </w:r>
    </w:p>
    <w:p w:rsidR="00000000" w:rsidDel="00000000" w:rsidP="00000000" w:rsidRDefault="00000000" w:rsidRPr="00000000" w14:paraId="00000250">
      <w:pPr>
        <w:ind w:firstLine="700"/>
        <w:jc w:val="both"/>
        <w:rPr/>
      </w:pPr>
      <w:r w:rsidDel="00000000" w:rsidR="00000000" w:rsidRPr="00000000">
        <w:rPr>
          <w:rtl w:val="0"/>
        </w:rPr>
        <w:t xml:space="preserve">Топтың деструктивті мінез-құлқы:</w:t>
      </w:r>
    </w:p>
    <w:p w:rsidR="00000000" w:rsidDel="00000000" w:rsidP="00000000" w:rsidRDefault="00000000" w:rsidRPr="00000000" w14:paraId="00000251">
      <w:pPr>
        <w:jc w:val="both"/>
        <w:rPr/>
      </w:pPr>
      <w:r w:rsidDel="00000000" w:rsidR="00000000" w:rsidRPr="00000000">
        <w:rPr>
          <w:rtl w:val="0"/>
        </w:rPr>
        <w:t xml:space="preserve">Үстемдік - өз пікіріңіз бен көзқарасыңызды білдіру ұзақ уақытты алады. Энергияны, уақытты және т.б. бақылауға алуға тырысу.  </w:t>
      </w:r>
    </w:p>
    <w:p w:rsidR="00000000" w:rsidDel="00000000" w:rsidP="00000000" w:rsidRDefault="00000000" w:rsidRPr="00000000" w14:paraId="00000252">
      <w:pPr>
        <w:jc w:val="both"/>
        <w:rPr/>
      </w:pPr>
      <w:r w:rsidDel="00000000" w:rsidR="00000000" w:rsidRPr="00000000">
        <w:rPr>
          <w:rtl w:val="0"/>
        </w:rPr>
        <w:t xml:space="preserve">Қызығушылығы - тапсырма орындалмас бұрын топты жылдам қимылдауға мәжбүр етеді . Басқа пікірлерді құлшыныспен тыңдап, бірлесіп жұмыс жасаңыз.    </w:t>
      </w:r>
    </w:p>
    <w:p w:rsidR="00000000" w:rsidDel="00000000" w:rsidP="00000000" w:rsidRDefault="00000000" w:rsidRPr="00000000" w14:paraId="00000253">
      <w:pPr>
        <w:jc w:val="both"/>
        <w:rPr/>
      </w:pPr>
      <w:r w:rsidDel="00000000" w:rsidR="00000000" w:rsidRPr="00000000">
        <w:rPr>
          <w:rtl w:val="0"/>
        </w:rPr>
        <w:t xml:space="preserve">Тоқтата тұру - талқылаудан немесе шешім қабылдаудан бас тартады. Бас тарту  </w:t>
      </w:r>
    </w:p>
    <w:p w:rsidR="00000000" w:rsidDel="00000000" w:rsidP="00000000" w:rsidRDefault="00000000" w:rsidRPr="00000000" w14:paraId="00000254">
      <w:pPr>
        <w:jc w:val="both"/>
        <w:rPr/>
      </w:pPr>
      <w:r w:rsidDel="00000000" w:rsidR="00000000" w:rsidRPr="00000000">
        <w:rPr>
          <w:rtl w:val="0"/>
        </w:rPr>
        <w:t xml:space="preserve">Елемеу - топтың немесе жекелеген адамдардың идеялары мен ұсыныстарын құрметтемейді немесе төмендетпейді. Надандықтың шектен тыс көрінісі - мазақ ету түріндегі қорлау.  </w:t>
      </w:r>
    </w:p>
    <w:p w:rsidR="00000000" w:rsidDel="00000000" w:rsidP="00000000" w:rsidRDefault="00000000" w:rsidRPr="00000000" w14:paraId="00000255">
      <w:pPr>
        <w:jc w:val="both"/>
        <w:rPr/>
      </w:pPr>
      <w:r w:rsidDel="00000000" w:rsidR="00000000" w:rsidRPr="00000000">
        <w:rPr>
          <w:rtl w:val="0"/>
        </w:rPr>
        <w:t xml:space="preserve">Көңіл бөлу - топтармен көп сөйлесу, әңгімелеу және бағытты дұрыс бағаламау. </w:t>
      </w:r>
    </w:p>
    <w:p w:rsidR="00000000" w:rsidDel="00000000" w:rsidP="00000000" w:rsidRDefault="00000000" w:rsidRPr="00000000" w14:paraId="00000256">
      <w:pPr>
        <w:jc w:val="both"/>
        <w:rPr/>
      </w:pPr>
      <w:r w:rsidDel="00000000" w:rsidR="00000000" w:rsidRPr="00000000">
        <w:rPr>
          <w:rtl w:val="0"/>
        </w:rPr>
        <w:t xml:space="preserve">Блоктау - барлық идеялары мен ұсыныстарын бас тарту арқылы алдын тобы прогресс. «Бұл жұмыс істемейді, өйткені ...»  </w:t>
      </w:r>
    </w:p>
    <w:p w:rsidR="00000000" w:rsidDel="00000000" w:rsidP="00000000" w:rsidRDefault="00000000" w:rsidRPr="00000000" w14:paraId="00000257">
      <w:pPr>
        <w:ind w:firstLine="720"/>
        <w:jc w:val="both"/>
        <w:rPr/>
      </w:pPr>
      <w:r w:rsidDel="00000000" w:rsidR="00000000" w:rsidRPr="00000000">
        <w:rPr>
          <w:rtl w:val="0"/>
        </w:rPr>
        <w:t xml:space="preserve">Тиімді топтық жұмыс тек орын ала бермейді. Саналы және жоспарланған күш-жігер қажет, және көптеген адамдар қатысатындықтан, жадқа сенуге болмайды; жазбалар жазу керек. Төмендегі қадамдар сізге және сіздің командаңызға тиімді жұмыс істеуге көмектеседі.   </w:t>
      </w:r>
    </w:p>
    <w:p w:rsidR="00000000" w:rsidDel="00000000" w:rsidP="00000000" w:rsidRDefault="00000000" w:rsidRPr="00000000" w14:paraId="00000258">
      <w:pPr>
        <w:ind w:firstLine="720"/>
        <w:jc w:val="both"/>
        <w:rPr/>
      </w:pPr>
      <w:r w:rsidDel="00000000" w:rsidR="00000000" w:rsidRPr="00000000">
        <w:rPr>
          <w:rtl w:val="0"/>
        </w:rPr>
        <w:t xml:space="preserve">1. Нақты мақсаттар қойыңыз. Әр кезеңде тапсырмаларды туралауға тырысыңыз. Оларға жобаның кестесі, сондай-ақ нақты тапсырмалар кіреді (мысалы, «жұмаға дейін тапсырманы орындау туралы келісу»). Әрбір кездесу немесе талқылау белгілі бір мақсаттан басталуы керек (мысалы, орындалатын тапсырмалардың тізімін жасаңыз). Тапсырмаларды кішірек бөліктерге бөліп, жоспарлау керек. Кейде бір бөлігі екінші бөлігі аяқталғанша бастала алмайды, сондықтан сізге қарапайым уақытша картаны салу қажет болуы мүмкін.     </w:t>
      </w:r>
    </w:p>
    <w:p w:rsidR="00000000" w:rsidDel="00000000" w:rsidP="00000000" w:rsidRDefault="00000000" w:rsidRPr="00000000" w14:paraId="00000259">
      <w:pPr>
        <w:jc w:val="both"/>
        <w:rPr/>
      </w:pPr>
      <w:r w:rsidDel="00000000" w:rsidR="00000000" w:rsidRPr="00000000">
        <w:rPr>
          <w:rtl w:val="0"/>
        </w:rPr>
        <w:t xml:space="preserve">· Сізде бар және іздеу керек ресурстарды талқылаңыз.</w:t>
      </w:r>
    </w:p>
    <w:p w:rsidR="00000000" w:rsidDel="00000000" w:rsidP="00000000" w:rsidRDefault="00000000" w:rsidRPr="00000000" w14:paraId="0000025A">
      <w:pPr>
        <w:jc w:val="both"/>
        <w:rPr/>
      </w:pPr>
      <w:r w:rsidDel="00000000" w:rsidR="00000000" w:rsidRPr="00000000">
        <w:rPr>
          <w:rtl w:val="0"/>
        </w:rPr>
        <w:t xml:space="preserve">· Қажетті нәтижені тұжырымдау.</w:t>
      </w:r>
    </w:p>
    <w:p w:rsidR="00000000" w:rsidDel="00000000" w:rsidP="00000000" w:rsidRDefault="00000000" w:rsidRPr="00000000" w14:paraId="0000025B">
      <w:pPr>
        <w:jc w:val="both"/>
        <w:rPr/>
      </w:pPr>
      <w:r w:rsidDel="00000000" w:rsidR="00000000" w:rsidRPr="00000000">
        <w:rPr>
          <w:rtl w:val="0"/>
        </w:rPr>
        <w:t xml:space="preserve">· Мұны қалай жақсы орындағаныңызды қайдан білетініңізді ойланыңыз?</w:t>
      </w:r>
    </w:p>
    <w:p w:rsidR="00000000" w:rsidDel="00000000" w:rsidP="00000000" w:rsidRDefault="00000000" w:rsidRPr="00000000" w14:paraId="0000025C">
      <w:pPr>
        <w:jc w:val="both"/>
        <w:rPr/>
      </w:pPr>
      <w:r w:rsidDel="00000000" w:rsidR="00000000" w:rsidRPr="00000000">
        <w:rPr>
          <w:rtl w:val="0"/>
        </w:rPr>
        <w:t xml:space="preserve">Тапсырмаларды команда арасында бөлу және</w:t>
      </w:r>
    </w:p>
    <w:p w:rsidR="00000000" w:rsidDel="00000000" w:rsidP="00000000" w:rsidRDefault="00000000" w:rsidRPr="00000000" w14:paraId="0000025D">
      <w:pPr>
        <w:jc w:val="both"/>
        <w:rPr/>
      </w:pPr>
      <w:r w:rsidDel="00000000" w:rsidR="00000000" w:rsidRPr="00000000">
        <w:rPr>
          <w:rtl w:val="0"/>
        </w:rPr>
        <w:t xml:space="preserve">· Қосымша тапсырмалардың белгіленген күндерін және болашақ кездесулердің уақытын белгілеңіз.</w:t>
      </w:r>
    </w:p>
    <w:p w:rsidR="00000000" w:rsidDel="00000000" w:rsidP="00000000" w:rsidRDefault="00000000" w:rsidRPr="00000000" w14:paraId="0000025E">
      <w:pPr>
        <w:ind w:firstLine="720"/>
        <w:jc w:val="both"/>
        <w:rPr/>
      </w:pPr>
      <w:r w:rsidDel="00000000" w:rsidR="00000000" w:rsidRPr="00000000">
        <w:rPr>
          <w:rtl w:val="0"/>
        </w:rPr>
        <w:t xml:space="preserve">2. Негізгі ережелерді орнатыңыз. Егер сізде талқылауды ынталандыратын, келіспеушіліктерді шешетін және қайталанбастан шешім қабылдайтын ережелер болмаса, пікірталастар әбігерге түсіп, кішіпейіл топ мүшелерінің қатысуына кедергі келтіруі мүмкін. Басынан бастап ережелер орнатыңыз және қажет болған жағдайда оларды өзгертіңіз. Мысалы: Бір топ әзірлеген қызықты ереже: Кездесуді қалдырған адам кофе дүкенінен топтың қалған кофесін сатып алды. Осыдан кейін ешкім ешқашан кездесуді қалдырмады.    </w:t>
      </w:r>
    </w:p>
    <w:p w:rsidR="00000000" w:rsidDel="00000000" w:rsidP="00000000" w:rsidRDefault="00000000" w:rsidRPr="00000000" w14:paraId="0000025F">
      <w:pPr>
        <w:ind w:firstLine="720"/>
        <w:jc w:val="both"/>
        <w:rPr/>
      </w:pPr>
      <w:r w:rsidDel="00000000" w:rsidR="00000000" w:rsidRPr="00000000">
        <w:rPr>
          <w:rtl w:val="0"/>
        </w:rPr>
        <w:t xml:space="preserve">3. Тиімді байланыс орнатыңыз. Топ мүшелерімен үнемі байланыс орнатқаныңызға көз жеткізіңіз. Қайталамай нақты және жағымды сөйлеуге тырысыңыз.  </w:t>
      </w:r>
    </w:p>
    <w:p w:rsidR="00000000" w:rsidDel="00000000" w:rsidP="00000000" w:rsidRDefault="00000000" w:rsidRPr="00000000" w14:paraId="00000260">
      <w:pPr>
        <w:ind w:firstLine="720"/>
        <w:jc w:val="both"/>
        <w:rPr/>
      </w:pPr>
      <w:r w:rsidDel="00000000" w:rsidR="00000000" w:rsidRPr="00000000">
        <w:rPr>
          <w:rtl w:val="0"/>
        </w:rPr>
        <w:t xml:space="preserve">4. Консенсус табыңыз. Адамдар өздері келіскен мақсатқа жету жолында тиімді жұмыс істейді. Сізге көп қатысушыға бірдеңе айтуға уақыт қажет болса да, әркімнің өз пікірі бар екеніне көз жеткізіңіз. Барлығының идеяларын тыңдағаныңызға көз жеткізіңіз, содан кейін барлығы бөлісетін және барлығы үлес қосатын келісімге келуге тырысыңыз.   </w:t>
      </w:r>
    </w:p>
    <w:p w:rsidR="00000000" w:rsidDel="00000000" w:rsidP="00000000" w:rsidRDefault="00000000" w:rsidRPr="00000000" w14:paraId="00000261">
      <w:pPr>
        <w:ind w:firstLine="720"/>
        <w:jc w:val="both"/>
        <w:rPr/>
      </w:pPr>
      <w:r w:rsidDel="00000000" w:rsidR="00000000" w:rsidRPr="00000000">
        <w:rPr>
          <w:rtl w:val="0"/>
        </w:rPr>
        <w:t xml:space="preserve">5. Рөлдерді анықтаңыз. Орындалуы керек жұмысты жеке тапсырмаға бөліңіз, ол үшін жеке топ мүшелерінің жақсы жақтарын қолдануға болады. Сіздің міндеттеріңіз үшін де, кездесулер / пікірталастар үшін де рөлдеріңізді анықтаңыз (мысалы, Арани талқылауды қорытындылауға жауапты, Джозеф әркімнің өз пікірі мен шешімі үшін жауап береді және т.б.).  </w:t>
      </w:r>
    </w:p>
    <w:p w:rsidR="00000000" w:rsidDel="00000000" w:rsidP="00000000" w:rsidRDefault="00000000" w:rsidRPr="00000000" w14:paraId="00000262">
      <w:pPr>
        <w:ind w:firstLine="720"/>
        <w:jc w:val="both"/>
        <w:rPr/>
      </w:pPr>
      <w:r w:rsidDel="00000000" w:rsidR="00000000" w:rsidRPr="00000000">
        <w:rPr>
          <w:rtl w:val="0"/>
        </w:rPr>
        <w:t xml:space="preserve">Рөлдер мен функциялардың мысалдары:</w:t>
      </w:r>
    </w:p>
    <w:p w:rsidR="00000000" w:rsidDel="00000000" w:rsidP="00000000" w:rsidRDefault="00000000" w:rsidRPr="00000000" w14:paraId="00000263">
      <w:pPr>
        <w:ind w:firstLine="720"/>
        <w:jc w:val="both"/>
        <w:rPr/>
      </w:pPr>
      <w:r w:rsidDel="00000000" w:rsidR="00000000" w:rsidRPr="00000000">
        <w:rPr>
          <w:rtl w:val="0"/>
        </w:rPr>
        <w:t xml:space="preserve">Жүргізуші немесе жетекші (контекстке байланысты) - жиналыстың мақсаттарын нақтылау және пікірталастар мен шешімдерді қорытындылау; жиналыстың өтуін, жалғасуын және негізгі ережелердің сақталуын қамтамасыз етеді.    </w:t>
      </w:r>
    </w:p>
    <w:p w:rsidR="00000000" w:rsidDel="00000000" w:rsidP="00000000" w:rsidRDefault="00000000" w:rsidRPr="00000000" w14:paraId="00000264">
      <w:pPr>
        <w:ind w:firstLine="720"/>
        <w:jc w:val="both"/>
        <w:rPr/>
      </w:pPr>
      <w:r w:rsidDel="00000000" w:rsidR="00000000" w:rsidRPr="00000000">
        <w:rPr>
          <w:rtl w:val="0"/>
        </w:rPr>
        <w:t xml:space="preserve">Хатшы - талқыланған идеяларды, қабылданған шешімдерді және кімнің не істеп жатқанын жазып алыңыз. </w:t>
      </w:r>
    </w:p>
    <w:p w:rsidR="00000000" w:rsidDel="00000000" w:rsidP="00000000" w:rsidRDefault="00000000" w:rsidRPr="00000000" w14:paraId="00000265">
      <w:pPr>
        <w:ind w:firstLine="720"/>
        <w:jc w:val="both"/>
        <w:rPr/>
      </w:pPr>
      <w:r w:rsidDel="00000000" w:rsidR="00000000" w:rsidRPr="00000000">
        <w:rPr>
          <w:rtl w:val="0"/>
        </w:rPr>
        <w:t xml:space="preserve">Тайм-менеджер - кездесу үшін қажет уақыттың барлығын талқылай алатындай етіп. </w:t>
      </w:r>
    </w:p>
    <w:p w:rsidR="00000000" w:rsidDel="00000000" w:rsidP="00000000" w:rsidRDefault="00000000" w:rsidRPr="00000000" w14:paraId="00000266">
      <w:pPr>
        <w:ind w:firstLine="720"/>
        <w:jc w:val="both"/>
        <w:rPr/>
      </w:pPr>
      <w:r w:rsidDel="00000000" w:rsidR="00000000" w:rsidRPr="00000000">
        <w:rPr>
          <w:rtl w:val="0"/>
        </w:rPr>
        <w:t xml:space="preserve">Контроллер - жұмыстың келісілген мерзімде аяқталуын қамтамасыз ету және егер олар орындалмаған болса, проблемаларды шешу. </w:t>
      </w:r>
    </w:p>
    <w:p w:rsidR="00000000" w:rsidDel="00000000" w:rsidP="00000000" w:rsidRDefault="00000000" w:rsidRPr="00000000" w14:paraId="00000267">
      <w:pPr>
        <w:ind w:firstLine="720"/>
        <w:jc w:val="both"/>
        <w:rPr/>
      </w:pPr>
      <w:r w:rsidDel="00000000" w:rsidR="00000000" w:rsidRPr="00000000">
        <w:rPr>
          <w:rtl w:val="0"/>
        </w:rPr>
        <w:t xml:space="preserve">Процесті бақылаушы - бұл процесстің мазмұнын емес, оның жұмысын бақылайтын және команданың назарын проблемаларға аудара алатын адам. Бұл рөлде сот емес, позитивті болу маңызды.  </w:t>
      </w:r>
    </w:p>
    <w:p w:rsidR="00000000" w:rsidDel="00000000" w:rsidP="00000000" w:rsidRDefault="00000000" w:rsidRPr="00000000" w14:paraId="00000268">
      <w:pPr>
        <w:ind w:firstLine="720"/>
        <w:jc w:val="both"/>
        <w:rPr/>
      </w:pPr>
      <w:r w:rsidDel="00000000" w:rsidR="00000000" w:rsidRPr="00000000">
        <w:rPr>
          <w:rtl w:val="0"/>
        </w:rPr>
        <w:t xml:space="preserve">Редактор - Барлық материалдарды біріктіріп, олқылықтарды немесе қабаттасуларды анықтап, қорытынды презентацияда бірізділікті қамтамасыз етіңіз. </w:t>
      </w:r>
    </w:p>
    <w:p w:rsidR="00000000" w:rsidDel="00000000" w:rsidP="00000000" w:rsidRDefault="00000000" w:rsidRPr="00000000" w14:paraId="00000269">
      <w:pPr>
        <w:jc w:val="both"/>
        <w:rPr/>
      </w:pPr>
      <w:r w:rsidDel="00000000" w:rsidR="00000000" w:rsidRPr="00000000">
        <w:rPr>
          <w:rtl w:val="0"/>
        </w:rPr>
        <w:t xml:space="preserve">                    6. Мұны түсінікті етіп жасаңыз. Шешім қабылданғаннан кейін оны уақыт шеңберімен қоса, оның қабылданғаны баршаға түсінікті болатындай етіп түсіндіру керек. </w:t>
      </w:r>
    </w:p>
    <w:p w:rsidR="00000000" w:rsidDel="00000000" w:rsidP="00000000" w:rsidRDefault="00000000" w:rsidRPr="00000000" w14:paraId="0000026A">
      <w:pPr>
        <w:jc w:val="both"/>
        <w:rPr/>
      </w:pPr>
      <w:r w:rsidDel="00000000" w:rsidR="00000000" w:rsidRPr="00000000">
        <w:rPr>
          <w:rtl w:val="0"/>
        </w:rPr>
        <w:t xml:space="preserve">                   7. Жақсы жазбаларды жазып алыңыз. Әрдайым пікірталастарды қорытындылаңыз, шешімдерді құжаттаңыз және оларды орналастырыңыз (мысалы, WhatsApp чатында), оларға қайтып оралуыңызға болады. Бұған не істеуге келіскендердің тізімдері кіреді.  </w:t>
      </w:r>
    </w:p>
    <w:p w:rsidR="00000000" w:rsidDel="00000000" w:rsidP="00000000" w:rsidRDefault="00000000" w:rsidRPr="00000000" w14:paraId="0000026B">
      <w:pPr>
        <w:jc w:val="both"/>
        <w:rPr/>
      </w:pPr>
      <w:r w:rsidDel="00000000" w:rsidR="00000000" w:rsidRPr="00000000">
        <w:rPr>
          <w:rtl w:val="0"/>
        </w:rPr>
        <w:t xml:space="preserve">                   8. Жоспарды ұстаныңыз. Егер сіз жоспар аясында бірдеңе жасауға келіссеңіз, оны жасаңыз. Сіздің топ сіз қалағандай емес, сіз келіскен нәрсені орындауға сенеді. Егер жоспарды қайта қарау керек деп ойласаңыз, оны талқылаңыз.   </w:t>
      </w:r>
    </w:p>
    <w:p w:rsidR="00000000" w:rsidDel="00000000" w:rsidP="00000000" w:rsidRDefault="00000000" w:rsidRPr="00000000" w14:paraId="0000026C">
      <w:pPr>
        <w:ind w:firstLine="720"/>
        <w:jc w:val="both"/>
        <w:rPr/>
      </w:pPr>
      <w:r w:rsidDel="00000000" w:rsidR="00000000" w:rsidRPr="00000000">
        <w:rPr>
          <w:rtl w:val="0"/>
        </w:rPr>
        <w:t xml:space="preserve">9. Өзіңіздің жетістіктеріңізді бақылап, хабардар болып отырыңыз . Күнтізбелік жоспармен бірге прогресті талқылаңыз. Белгіленген мерзімдерді орындағаныңызға көз жеткізіңіз, сонда сіз топтың жұмысын тоқтатпаңыз.   </w:t>
      </w:r>
    </w:p>
    <w:p w:rsidR="00000000" w:rsidDel="00000000" w:rsidP="00000000" w:rsidRDefault="00000000" w:rsidRPr="00000000" w14:paraId="0000026D">
      <w:pPr>
        <w:rPr/>
      </w:pPr>
      <w:r w:rsidDel="00000000" w:rsidR="00000000" w:rsidRPr="00000000">
        <w:rPr>
          <w:rtl w:val="0"/>
        </w:rPr>
        <w:t xml:space="preserve"> </w:t>
      </w:r>
    </w:p>
    <w:p w:rsidR="00000000" w:rsidDel="00000000" w:rsidP="00000000" w:rsidRDefault="00000000" w:rsidRPr="00000000" w14:paraId="0000026E">
      <w:pPr>
        <w:ind w:firstLine="720"/>
        <w:jc w:val="center"/>
        <w:rPr>
          <w:b w:val="1"/>
        </w:rPr>
      </w:pPr>
      <w:r w:rsidDel="00000000" w:rsidR="00000000" w:rsidRPr="00000000">
        <w:rPr>
          <w:b w:val="1"/>
          <w:rtl w:val="0"/>
        </w:rPr>
        <w:t xml:space="preserve">Құжатты / есепті бірлесіп жазу</w:t>
      </w:r>
    </w:p>
    <w:p w:rsidR="00000000" w:rsidDel="00000000" w:rsidP="00000000" w:rsidRDefault="00000000" w:rsidRPr="00000000" w14:paraId="0000026F">
      <w:pPr>
        <w:ind w:firstLine="720"/>
        <w:jc w:val="both"/>
        <w:rPr/>
      </w:pPr>
      <w:r w:rsidDel="00000000" w:rsidR="00000000" w:rsidRPr="00000000">
        <w:rPr>
          <w:rtl w:val="0"/>
        </w:rPr>
        <w:t xml:space="preserve">Бірлесіп жазу - топтық жұмыстың ең қиын бөліктерінің бірі. Мұның көптеген тәсілдері бар, және сіздің тобыңыз сіздің жұмысыңызды жазу, салыстыру, редакциялау және аяқтау жұмыстарын бөлуді шешуі керек. Топта жазу (пернетақтада алты адам топтасып тұру) - дау-дамай мен прогресстің болмауы рецепті. Басқа экстремалды - бір адам барлық жауапкершілікті өз мойнына алып, жұмыстың көп бөлігін орындайтын болса - бұл нәтижесіз және жанжалға себеп болады.   </w:t>
      </w:r>
    </w:p>
    <w:p w:rsidR="00000000" w:rsidDel="00000000" w:rsidP="00000000" w:rsidRDefault="00000000" w:rsidRPr="00000000" w14:paraId="00000270">
      <w:pPr>
        <w:ind w:firstLine="720"/>
        <w:jc w:val="both"/>
        <w:rPr/>
      </w:pPr>
      <w:r w:rsidDel="00000000" w:rsidR="00000000" w:rsidRPr="00000000">
        <w:rPr>
          <w:rtl w:val="0"/>
        </w:rPr>
        <w:t xml:space="preserve">Ортақ құжатпен жұмыс істеу кезінде үш тәсіл мүмкін:</w:t>
      </w:r>
    </w:p>
    <w:p w:rsidR="00000000" w:rsidDel="00000000" w:rsidP="00000000" w:rsidRDefault="00000000" w:rsidRPr="00000000" w14:paraId="00000271">
      <w:pPr>
        <w:ind w:firstLine="720"/>
        <w:jc w:val="both"/>
        <w:rPr/>
      </w:pPr>
      <w:r w:rsidDel="00000000" w:rsidR="00000000" w:rsidRPr="00000000">
        <w:rPr>
          <w:rtl w:val="0"/>
        </w:rPr>
        <w:t xml:space="preserve">1 - Оның көп бөлігін бір адам жазады - бұл идеялардың тар шеңбері қолданылатындығын, ал қалған топ есептер мен құжаттар жазуды үйренбейтінін (және үйренбейтінін) білдіреді.</w:t>
      </w:r>
    </w:p>
    <w:p w:rsidR="00000000" w:rsidDel="00000000" w:rsidP="00000000" w:rsidRDefault="00000000" w:rsidRPr="00000000" w14:paraId="00000272">
      <w:pPr>
        <w:ind w:firstLine="720"/>
        <w:jc w:val="both"/>
        <w:rPr/>
      </w:pPr>
      <w:r w:rsidDel="00000000" w:rsidR="00000000" w:rsidRPr="00000000">
        <w:rPr>
          <w:rtl w:val="0"/>
        </w:rPr>
        <w:t xml:space="preserve">2 - Әр адам бір бөлімді жазады, содан кейін бір реттік есеп құрастыру қиын, ал қалған бөлігін өз бөліміңнен басқа білмейсің.</w:t>
      </w:r>
    </w:p>
    <w:p w:rsidR="00000000" w:rsidDel="00000000" w:rsidP="00000000" w:rsidRDefault="00000000" w:rsidRPr="00000000" w14:paraId="00000273">
      <w:pPr>
        <w:ind w:firstLine="720"/>
        <w:jc w:val="both"/>
        <w:rPr/>
      </w:pPr>
      <w:r w:rsidDel="00000000" w:rsidR="00000000" w:rsidRPr="00000000">
        <w:rPr>
          <w:rtl w:val="0"/>
        </w:rPr>
        <w:t xml:space="preserve">3- Авторлық. Бұл топтық тапсырмаларды орындаудың және ынтымақтастықтың тиімділігін арттырудың ең тиімді әдісі. Мысалы: Әр бөлімде жазушы және кем дегенде бір рецензент болады, ал әр топ мүшесі секция авторы және екіншісіне рецензент болады.  </w:t>
      </w:r>
    </w:p>
    <w:p w:rsidR="00000000" w:rsidDel="00000000" w:rsidP="00000000" w:rsidRDefault="00000000" w:rsidRPr="00000000" w14:paraId="00000274">
      <w:pPr>
        <w:ind w:firstLine="720"/>
        <w:jc w:val="both"/>
        <w:rPr/>
      </w:pPr>
      <w:r w:rsidDel="00000000" w:rsidR="00000000" w:rsidRPr="00000000">
        <w:rPr>
          <w:rtl w:val="0"/>
        </w:rPr>
        <w:t xml:space="preserve">Барлық топ мүшелері редактор аяқтамас бұрын соңғы өнімді қарап шығуы керек. Сонымен қатар, сізде басқалармен бірге бір автор, редакторлар қосып, қарап шығу және басқа біреу дайын есепті жинау сияқты болуы мүмкін. </w:t>
      </w:r>
    </w:p>
    <w:p w:rsidR="00000000" w:rsidDel="00000000" w:rsidP="00000000" w:rsidRDefault="00000000" w:rsidRPr="00000000" w14:paraId="00000275">
      <w:pPr>
        <w:ind w:firstLine="720"/>
        <w:jc w:val="both"/>
        <w:rPr/>
      </w:pPr>
      <w:r w:rsidDel="00000000" w:rsidR="00000000" w:rsidRPr="00000000">
        <w:rPr>
          <w:rtl w:val="0"/>
        </w:rPr>
        <w:t xml:space="preserve">Бастапқы құжаттарды жазуды тапсырмаларға бөліп, оларды жеке немесе жұпта шешуге тырысыңыз. Бөлімдердің алғашқы жобалары жазылғаннан кейін, барлық компоненттерді жіберіп, оқып шығыңыз. Оларды қалай үйлестіру керектігін талқылау үшін сізге жиналу қажет болуы мүмкін. Жобаларды дайындауға қатыспаған кез-келген салымшылар осы жұмыстардың бір бөлігін орындай алады. Содан кейін жобаны өңдеңіз, жетілдіріңіз және жылтыратыңыз. Google Documents-те құжаттармен жұмыс істеу ыңғайлы.     </w:t>
      </w:r>
    </w:p>
    <w:p w:rsidR="00000000" w:rsidDel="00000000" w:rsidP="00000000" w:rsidRDefault="00000000" w:rsidRPr="00000000" w14:paraId="00000276">
      <w:pPr>
        <w:ind w:firstLine="720"/>
        <w:jc w:val="both"/>
        <w:rPr/>
      </w:pPr>
      <w:r w:rsidDel="00000000" w:rsidR="00000000" w:rsidRPr="00000000">
        <w:rPr>
          <w:rtl w:val="0"/>
        </w:rPr>
        <w:t xml:space="preserve">Есеп / нәтиже құжатын дайындау кезінде келесілерді тексеріп отырыңыз:</w:t>
      </w:r>
    </w:p>
    <w:p w:rsidR="00000000" w:rsidDel="00000000" w:rsidP="00000000" w:rsidRDefault="00000000" w:rsidRPr="00000000" w14:paraId="00000277">
      <w:pPr>
        <w:ind w:firstLine="720"/>
        <w:jc w:val="both"/>
        <w:rPr/>
      </w:pPr>
      <w:r w:rsidDel="00000000" w:rsidR="00000000" w:rsidRPr="00000000">
        <w:rPr>
          <w:rtl w:val="0"/>
        </w:rPr>
        <w:t xml:space="preserve">- Жобаның мақсаты есеп беруде түсінікті ме?</w:t>
      </w:r>
    </w:p>
    <w:p w:rsidR="00000000" w:rsidDel="00000000" w:rsidP="00000000" w:rsidRDefault="00000000" w:rsidRPr="00000000" w14:paraId="00000278">
      <w:pPr>
        <w:ind w:firstLine="720"/>
        <w:jc w:val="both"/>
        <w:rPr/>
      </w:pPr>
      <w:r w:rsidDel="00000000" w:rsidR="00000000" w:rsidRPr="00000000">
        <w:rPr>
          <w:rtl w:val="0"/>
        </w:rPr>
        <w:t xml:space="preserve">- Қорытындылар немесе ұсыныстар қаншалықты түсінікті?</w:t>
      </w:r>
    </w:p>
    <w:p w:rsidR="00000000" w:rsidDel="00000000" w:rsidP="00000000" w:rsidRDefault="00000000" w:rsidRPr="00000000" w14:paraId="00000279">
      <w:pPr>
        <w:ind w:firstLine="720"/>
        <w:jc w:val="both"/>
        <w:rPr/>
      </w:pPr>
      <w:r w:rsidDel="00000000" w:rsidR="00000000" w:rsidRPr="00000000">
        <w:rPr>
          <w:rtl w:val="0"/>
        </w:rPr>
        <w:t xml:space="preserve">- Есеп берудің негізгі бөлігінен қорытынды жасалынған ба?</w:t>
      </w:r>
    </w:p>
    <w:p w:rsidR="00000000" w:rsidDel="00000000" w:rsidP="00000000" w:rsidRDefault="00000000" w:rsidRPr="00000000" w14:paraId="0000027A">
      <w:pPr>
        <w:ind w:firstLine="720"/>
        <w:jc w:val="both"/>
        <w:rPr/>
      </w:pPr>
      <w:r w:rsidDel="00000000" w:rsidR="00000000" w:rsidRPr="00000000">
        <w:rPr>
          <w:rtl w:val="0"/>
        </w:rPr>
        <w:t xml:space="preserve">- Бөлімдер сәйкес келеді ме?</w:t>
      </w:r>
    </w:p>
    <w:p w:rsidR="00000000" w:rsidDel="00000000" w:rsidP="00000000" w:rsidRDefault="00000000" w:rsidRPr="00000000" w14:paraId="0000027B">
      <w:pPr>
        <w:ind w:firstLine="720"/>
        <w:jc w:val="both"/>
        <w:rPr/>
      </w:pPr>
      <w:r w:rsidDel="00000000" w:rsidR="00000000" w:rsidRPr="00000000">
        <w:rPr>
          <w:rtl w:val="0"/>
        </w:rPr>
        <w:t xml:space="preserve">- Есеп мақсаттарға (және бағалау өлшемдеріне) сәйкес келе ме?</w:t>
      </w:r>
    </w:p>
    <w:p w:rsidR="00000000" w:rsidDel="00000000" w:rsidP="00000000" w:rsidRDefault="00000000" w:rsidRPr="00000000" w14:paraId="0000027C">
      <w:pPr>
        <w:ind w:firstLine="720"/>
        <w:jc w:val="both"/>
        <w:rPr/>
      </w:pPr>
      <w:r w:rsidDel="00000000" w:rsidR="00000000" w:rsidRPr="00000000">
        <w:rPr>
          <w:rtl w:val="0"/>
        </w:rPr>
        <w:t xml:space="preserve">- Қажетті компоненттер жеткілікті түрде қамтылған ба?</w:t>
      </w:r>
    </w:p>
    <w:p w:rsidR="00000000" w:rsidDel="00000000" w:rsidP="00000000" w:rsidRDefault="00000000" w:rsidRPr="00000000" w14:paraId="0000027D">
      <w:pPr>
        <w:jc w:val="both"/>
        <w:rPr/>
      </w:pPr>
      <w:r w:rsidDel="00000000" w:rsidR="00000000" w:rsidRPr="00000000">
        <w:rPr>
          <w:rtl w:val="0"/>
        </w:rPr>
        <w:t xml:space="preserve">                     Қандай әдісті қолдансаңыз да, барлық топ мүшелері процесті келісіп, қорытынды құжатты жазудағы бірлескен тәсілді қалай көбейтетіні туралы келісуі керек.</w:t>
      </w:r>
    </w:p>
    <w:p w:rsidR="00000000" w:rsidDel="00000000" w:rsidP="00000000" w:rsidRDefault="00000000" w:rsidRPr="00000000" w14:paraId="0000027E">
      <w:pPr>
        <w:jc w:val="both"/>
        <w:rPr/>
      </w:pPr>
      <w:r w:rsidDel="00000000" w:rsidR="00000000" w:rsidRPr="00000000">
        <w:rPr>
          <w:rtl w:val="0"/>
        </w:rPr>
        <w:t xml:space="preserve">                    </w:t>
      </w:r>
    </w:p>
    <w:p w:rsidR="00000000" w:rsidDel="00000000" w:rsidP="00000000" w:rsidRDefault="00000000" w:rsidRPr="00000000" w14:paraId="0000027F">
      <w:pPr>
        <w:jc w:val="center"/>
        <w:rPr>
          <w:b w:val="1"/>
        </w:rPr>
      </w:pPr>
      <w:r w:rsidDel="00000000" w:rsidR="00000000" w:rsidRPr="00000000">
        <w:rPr>
          <w:b w:val="1"/>
          <w:rtl w:val="0"/>
        </w:rPr>
        <w:t xml:space="preserve">Топтың жұмысын бақылау және қиындықтарды жеңу</w:t>
      </w:r>
    </w:p>
    <w:p w:rsidR="00000000" w:rsidDel="00000000" w:rsidP="00000000" w:rsidRDefault="00000000" w:rsidRPr="00000000" w14:paraId="00000280">
      <w:pPr>
        <w:jc w:val="both"/>
        <w:rPr/>
      </w:pPr>
      <w:r w:rsidDel="00000000" w:rsidR="00000000" w:rsidRPr="00000000">
        <w:rPr>
          <w:b w:val="1"/>
          <w:rtl w:val="0"/>
        </w:rPr>
        <w:t xml:space="preserve">          </w:t>
      </w:r>
      <w:r w:rsidDel="00000000" w:rsidR="00000000" w:rsidRPr="00000000">
        <w:rPr>
          <w:rtl w:val="0"/>
        </w:rPr>
        <w:t xml:space="preserve">Төменде топтық жұмыста кездесетін жалпы мәселелердің тізімі бар бақылау тізімі берілген. Оны үнемі қолданыңыз, проблемалар қолыңыздан шыққанға дейін оларды анықтаңыз. Ауыр проблемалар мен шиеленістер туындаған кезде, оны қай жерде бірдеңе дұрыс болмауы мүмкін екенін анықтау үшін қолданыңыз. Алдымен сіз туралы әр сұраққа жауап беріңіз, содан кейін тұтас топ туралы сұраққа жауап беріңіз. Содан кейін топты жинап, проблемалар туындауы мүмкін жерде талқылап, осы қиындықтарды қалай жеңуге болатындығы туралы ойлаңыз.    </w:t>
      </w:r>
    </w:p>
    <w:p w:rsidR="00000000" w:rsidDel="00000000" w:rsidP="00000000" w:rsidRDefault="00000000" w:rsidRPr="00000000" w14:paraId="00000281">
      <w:pPr>
        <w:jc w:val="both"/>
        <w:rPr/>
      </w:pPr>
      <w:r w:rsidDel="00000000" w:rsidR="00000000" w:rsidRPr="00000000">
        <w:rPr>
          <w:rtl w:val="0"/>
        </w:rPr>
        <w:t xml:space="preserve">Әрбір қатысушы осы тексеру парағын толтыруы керек. Сіз өзіңіздің командаңыздың жұмысын бақылау және жақсарту үшін осы жаттығуды үнемі жасауыңыз керек. </w:t>
      </w:r>
    </w:p>
    <w:p w:rsidR="00000000" w:rsidDel="00000000" w:rsidP="00000000" w:rsidRDefault="00000000" w:rsidRPr="00000000" w14:paraId="00000282">
      <w:pPr>
        <w:jc w:val="both"/>
        <w:rPr/>
      </w:pPr>
      <w:r w:rsidDel="00000000" w:rsidR="00000000" w:rsidRPr="00000000">
        <w:rPr>
          <w:rtl w:val="0"/>
        </w:rPr>
        <w:t xml:space="preserve">1. Ынтымақтастық туралы әр сұраққа жауап беріңіз.</w:t>
      </w:r>
    </w:p>
    <w:p w:rsidR="00000000" w:rsidDel="00000000" w:rsidP="00000000" w:rsidRDefault="00000000" w:rsidRPr="00000000" w14:paraId="00000283">
      <w:pPr>
        <w:jc w:val="both"/>
        <w:rPr/>
      </w:pPr>
      <w:r w:rsidDel="00000000" w:rsidR="00000000" w:rsidRPr="00000000">
        <w:rPr>
          <w:rtl w:val="0"/>
        </w:rPr>
        <w:t xml:space="preserve">2. Топтың қалған мүшелеріне қатысты әр сұраққа жауап беріңіз.</w:t>
      </w:r>
    </w:p>
    <w:p w:rsidR="00000000" w:rsidDel="00000000" w:rsidP="00000000" w:rsidRDefault="00000000" w:rsidRPr="00000000" w14:paraId="00000284">
      <w:pPr>
        <w:jc w:val="both"/>
        <w:rPr/>
      </w:pPr>
      <w:r w:rsidDel="00000000" w:rsidR="00000000" w:rsidRPr="00000000">
        <w:rPr>
          <w:rtl w:val="0"/>
        </w:rPr>
        <w:t xml:space="preserve">3. Барлық командамен бірге жиналып, проблемалар қай жерде деп ойласаңыз.</w:t>
      </w:r>
    </w:p>
    <w:p w:rsidR="00000000" w:rsidDel="00000000" w:rsidP="00000000" w:rsidRDefault="00000000" w:rsidRPr="00000000" w14:paraId="00000285">
      <w:pPr>
        <w:jc w:val="both"/>
        <w:rPr/>
      </w:pPr>
      <w:r w:rsidDel="00000000" w:rsidR="00000000" w:rsidRPr="00000000">
        <w:rPr>
          <w:rtl w:val="0"/>
        </w:rPr>
        <w:t xml:space="preserve">4. Осы қиындықтарды жеңу үшін не істейтіндігіңізді талқылаңыз.</w:t>
      </w:r>
    </w:p>
    <w:p w:rsidR="00000000" w:rsidDel="00000000" w:rsidP="00000000" w:rsidRDefault="00000000" w:rsidRPr="00000000" w14:paraId="00000286">
      <w:pPr>
        <w:jc w:val="both"/>
        <w:rPr>
          <w:b w:val="1"/>
        </w:rPr>
      </w:pPr>
      <w:r w:rsidDel="00000000" w:rsidR="00000000" w:rsidRPr="00000000">
        <w:rPr>
          <w:b w:val="1"/>
          <w:rtl w:val="0"/>
        </w:rPr>
        <w:t xml:space="preserve"> </w:t>
      </w:r>
    </w:p>
    <w:p w:rsidR="00000000" w:rsidDel="00000000" w:rsidP="00000000" w:rsidRDefault="00000000" w:rsidRPr="00000000" w14:paraId="00000287">
      <w:pPr>
        <w:jc w:val="both"/>
        <w:rPr>
          <w:b w:val="1"/>
        </w:rPr>
      </w:pPr>
      <w:r w:rsidDel="00000000" w:rsidR="00000000" w:rsidRPr="00000000">
        <w:rPr>
          <w:b w:val="1"/>
          <w:rtl w:val="0"/>
        </w:rPr>
        <w:t xml:space="preserve">Топтың жұмысына өзін-өзі бағалаудың бақылау парағы.</w:t>
      </w:r>
    </w:p>
    <w:p w:rsidR="00000000" w:rsidDel="00000000" w:rsidP="00000000" w:rsidRDefault="00000000" w:rsidRPr="00000000" w14:paraId="00000288">
      <w:pPr>
        <w:jc w:val="both"/>
        <w:rPr>
          <w:b w:val="1"/>
        </w:rPr>
      </w:pPr>
      <w:r w:rsidDel="00000000" w:rsidR="00000000" w:rsidRPr="00000000">
        <w:rPr>
          <w:b w:val="1"/>
          <w:rtl w:val="0"/>
        </w:rPr>
        <w:t xml:space="preserve"> </w:t>
      </w:r>
    </w:p>
    <w:tbl>
      <w:tblPr>
        <w:tblStyle w:val="Table2"/>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1185"/>
        <w:gridCol w:w="1080"/>
        <w:gridCol w:w="2070"/>
        <w:tblGridChange w:id="0">
          <w:tblGrid>
            <w:gridCol w:w="5490"/>
            <w:gridCol w:w="1185"/>
            <w:gridCol w:w="1080"/>
            <w:gridCol w:w="2070"/>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9">
            <w:pPr>
              <w:rPr>
                <w:b w:val="1"/>
              </w:rPr>
            </w:pPr>
            <w:r w:rsidDel="00000000" w:rsidR="00000000" w:rsidRPr="00000000">
              <w:rPr>
                <w:b w:val="1"/>
                <w:rtl w:val="0"/>
              </w:rPr>
              <w:t xml:space="preserve">Сіз</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A">
            <w:pPr>
              <w:rPr>
                <w:b w:val="1"/>
              </w:rPr>
            </w:pPr>
            <w:r w:rsidDel="00000000" w:rsidR="00000000" w:rsidRPr="00000000">
              <w:rPr>
                <w:b w:val="1"/>
                <w:rtl w:val="0"/>
              </w:rPr>
              <w:t xml:space="preserve">Мен жеке өзім</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B">
            <w:pPr>
              <w:rPr>
                <w:b w:val="1"/>
              </w:rPr>
            </w:pPr>
            <w:r w:rsidDel="00000000" w:rsidR="00000000" w:rsidRPr="00000000">
              <w:rPr>
                <w:b w:val="1"/>
                <w:rtl w:val="0"/>
              </w:rPr>
              <w:t xml:space="preserve">Жалпы топ</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C">
            <w:pPr>
              <w:rPr>
                <w:b w:val="1"/>
              </w:rPr>
            </w:pPr>
            <w:r w:rsidDel="00000000" w:rsidR="00000000" w:rsidRPr="00000000">
              <w:rPr>
                <w:b w:val="1"/>
                <w:rtl w:val="0"/>
              </w:rPr>
              <w:t xml:space="preserve">Түсініктемелер</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D">
            <w:pPr>
              <w:rPr>
                <w:b w:val="1"/>
              </w:rPr>
            </w:pPr>
            <w:r w:rsidDel="00000000" w:rsidR="00000000" w:rsidRPr="00000000">
              <w:rPr>
                <w:b w:val="1"/>
                <w:rtl w:val="0"/>
              </w:rPr>
              <w:t xml:space="preserve">Әр кезеңде мақсаттарыңыз бен міндеттеріңізді тиімді түрде нақтылаңыз?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E">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8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0">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1">
            <w:pPr>
              <w:rPr>
                <w:b w:val="1"/>
              </w:rPr>
            </w:pPr>
            <w:r w:rsidDel="00000000" w:rsidR="00000000" w:rsidRPr="00000000">
              <w:rPr>
                <w:b w:val="1"/>
                <w:rtl w:val="0"/>
              </w:rPr>
              <w:t xml:space="preserve">Жетістігіңізді бағалайсыз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2">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4">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5">
            <w:pPr>
              <w:rPr>
                <w:b w:val="1"/>
              </w:rPr>
            </w:pPr>
            <w:r w:rsidDel="00000000" w:rsidR="00000000" w:rsidRPr="00000000">
              <w:rPr>
                <w:b w:val="1"/>
                <w:rtl w:val="0"/>
              </w:rPr>
              <w:t xml:space="preserve">Топ шешкеннің бәрін нақтылаймыз және құжаттаймыз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6">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8">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9">
            <w:pPr>
              <w:rPr>
                <w:b w:val="1"/>
              </w:rPr>
            </w:pPr>
            <w:r w:rsidDel="00000000" w:rsidR="00000000" w:rsidRPr="00000000">
              <w:rPr>
                <w:b w:val="1"/>
                <w:rtl w:val="0"/>
              </w:rPr>
              <w:t xml:space="preserve">Кімнің не істейтінін нақтылау?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A">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C">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D">
            <w:pPr>
              <w:rPr>
                <w:b w:val="1"/>
              </w:rPr>
            </w:pPr>
            <w:r w:rsidDel="00000000" w:rsidR="00000000" w:rsidRPr="00000000">
              <w:rPr>
                <w:b w:val="1"/>
                <w:rtl w:val="0"/>
              </w:rPr>
              <w:t xml:space="preserve">Әр тапсырманы қашан аяқтайтынын көрсетеміз?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E">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9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0">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1">
            <w:pPr>
              <w:rPr>
                <w:b w:val="1"/>
              </w:rPr>
            </w:pPr>
            <w:r w:rsidDel="00000000" w:rsidR="00000000" w:rsidRPr="00000000">
              <w:rPr>
                <w:b w:val="1"/>
                <w:rtl w:val="0"/>
              </w:rPr>
              <w:t xml:space="preserve">Кездесулерді басқару ережелерін белгілеу?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2">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4">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5">
            <w:pPr>
              <w:rPr>
                <w:b w:val="1"/>
              </w:rPr>
            </w:pPr>
            <w:r w:rsidDel="00000000" w:rsidR="00000000" w:rsidRPr="00000000">
              <w:rPr>
                <w:b w:val="1"/>
                <w:rtl w:val="0"/>
              </w:rPr>
              <w:t xml:space="preserve">Келісілген ережелерге сүйенесіз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6">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8">
            <w:pPr>
              <w:rPr>
                <w:b w:val="1"/>
              </w:rPr>
            </w:pPr>
            <w:r w:rsidDel="00000000" w:rsidR="00000000" w:rsidRPr="00000000">
              <w:rPr>
                <w:b w:val="1"/>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9">
            <w:pPr>
              <w:rPr>
                <w:b w:val="1"/>
              </w:rPr>
            </w:pPr>
            <w:r w:rsidDel="00000000" w:rsidR="00000000" w:rsidRPr="00000000">
              <w:rPr>
                <w:b w:val="1"/>
                <w:rtl w:val="0"/>
              </w:rPr>
              <w:t xml:space="preserve">Сіз бір-біріңізді тыңдап отырсыз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A">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C">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D">
            <w:pPr>
              <w:rPr>
                <w:b w:val="1"/>
              </w:rPr>
            </w:pPr>
            <w:r w:rsidDel="00000000" w:rsidR="00000000" w:rsidRPr="00000000">
              <w:rPr>
                <w:b w:val="1"/>
                <w:rtl w:val="0"/>
              </w:rPr>
              <w:t xml:space="preserve">Топтың кейбір мүшелеріне үстемдік етуге мүмкіндік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E">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A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0">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1">
            <w:pPr>
              <w:rPr>
                <w:b w:val="1"/>
              </w:rPr>
            </w:pPr>
            <w:r w:rsidDel="00000000" w:rsidR="00000000" w:rsidRPr="00000000">
              <w:rPr>
                <w:b w:val="1"/>
                <w:rtl w:val="0"/>
              </w:rPr>
              <w:t xml:space="preserve">Топтың кейбір мүшелеріне бас тартуға / бас тартуға рұқсат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2">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4">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5">
            <w:pPr>
              <w:rPr>
                <w:b w:val="1"/>
              </w:rPr>
            </w:pPr>
            <w:r w:rsidDel="00000000" w:rsidR="00000000" w:rsidRPr="00000000">
              <w:rPr>
                <w:b w:val="1"/>
                <w:rtl w:val="0"/>
              </w:rPr>
              <w:t xml:space="preserve">Біз команданың жетістігі үшін жеке тілектерімізді құрбан етеміз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6">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7">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8">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9">
            <w:pPr>
              <w:rPr>
                <w:b w:val="1"/>
              </w:rPr>
            </w:pPr>
            <w:r w:rsidDel="00000000" w:rsidR="00000000" w:rsidRPr="00000000">
              <w:rPr>
                <w:b w:val="1"/>
                <w:rtl w:val="0"/>
              </w:rPr>
              <w:t xml:space="preserve">Басқа топ мүшелерінің сезімдерін біліп алыңыз?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A">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B">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C">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D">
            <w:pPr>
              <w:rPr>
                <w:b w:val="1"/>
              </w:rPr>
            </w:pPr>
            <w:r w:rsidDel="00000000" w:rsidR="00000000" w:rsidRPr="00000000">
              <w:rPr>
                <w:b w:val="1"/>
                <w:rtl w:val="0"/>
              </w:rPr>
              <w:t xml:space="preserve">Сіз команданың алға жылжуына бірдей үлес қосып жатырсыз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E">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BF">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C0">
            <w:pPr>
              <w:rPr>
                <w:b w:val="1"/>
              </w:rPr>
            </w:pPr>
            <w:r w:rsidDel="00000000" w:rsidR="00000000" w:rsidRPr="00000000">
              <w:rPr>
                <w:b w:val="1"/>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C1">
            <w:pPr>
              <w:rPr>
                <w:b w:val="1"/>
              </w:rPr>
            </w:pPr>
            <w:r w:rsidDel="00000000" w:rsidR="00000000" w:rsidRPr="00000000">
              <w:rPr>
                <w:b w:val="1"/>
                <w:rtl w:val="0"/>
              </w:rPr>
              <w:t xml:space="preserve">Файлдарды жазу мен атаудың дәйекті ережелерін ұстанасыз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C2">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C3">
            <w:pPr>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tcPr>
          <w:p w:rsidR="00000000" w:rsidDel="00000000" w:rsidP="00000000" w:rsidRDefault="00000000" w:rsidRPr="00000000" w14:paraId="000002C4">
            <w:pPr>
              <w:rPr>
                <w:b w:val="1"/>
              </w:rPr>
            </w:pPr>
            <w:r w:rsidDel="00000000" w:rsidR="00000000" w:rsidRPr="00000000">
              <w:rPr>
                <w:b w:val="1"/>
                <w:rtl w:val="0"/>
              </w:rPr>
              <w:t xml:space="preserve"> </w:t>
            </w:r>
          </w:p>
        </w:tc>
      </w:tr>
    </w:tbl>
    <w:p w:rsidR="00000000" w:rsidDel="00000000" w:rsidP="00000000" w:rsidRDefault="00000000" w:rsidRPr="00000000" w14:paraId="000002C5">
      <w:pPr>
        <w:jc w:val="both"/>
        <w:rPr>
          <w:b w:val="1"/>
        </w:rPr>
      </w:pPr>
      <w:r w:rsidDel="00000000" w:rsidR="00000000" w:rsidRPr="00000000">
        <w:rPr>
          <w:b w:val="1"/>
          <w:rtl w:val="0"/>
        </w:rPr>
        <w:t xml:space="preserve"> </w:t>
      </w:r>
    </w:p>
    <w:p w:rsidR="00000000" w:rsidDel="00000000" w:rsidP="00000000" w:rsidRDefault="00000000" w:rsidRPr="00000000" w14:paraId="000002C6">
      <w:pPr>
        <w:jc w:val="center"/>
        <w:rPr>
          <w:b w:val="1"/>
        </w:rPr>
      </w:pPr>
      <w:r w:rsidDel="00000000" w:rsidR="00000000" w:rsidRPr="00000000">
        <w:rPr>
          <w:b w:val="1"/>
          <w:rtl w:val="0"/>
        </w:rPr>
        <w:t xml:space="preserve">Ұпайлар және ұпайлар</w:t>
      </w:r>
    </w:p>
    <w:p w:rsidR="00000000" w:rsidDel="00000000" w:rsidP="00000000" w:rsidRDefault="00000000" w:rsidRPr="00000000" w14:paraId="000002C7">
      <w:pPr>
        <w:jc w:val="both"/>
        <w:rPr/>
      </w:pPr>
      <w:r w:rsidDel="00000000" w:rsidR="00000000" w:rsidRPr="00000000">
        <w:rPr>
          <w:rtl w:val="0"/>
        </w:rPr>
        <w:t xml:space="preserve">Топтық тапсырмалар мен тапсырмалар бағалардың бүкіл топтың нәтижелері бойынша бүкіл топқа қойылатындығын білдіреді. Топтың барлық мүшелерінің тиімді қатысуын қамтамасыз етуге және тапсырманың сапалы болуын қамтамасыз етуге әркімнің үлесі болуы керек. Кейде әрқайсысының топтық процеске қатысты үлесін бағалау үшін өзара бағалау немесе топтық бағалау парағы және топтық бағалау формасы қолданылады. Мұны тағайындау бағаларын бақылау үшін немесе топтағы жұмысыңыз туралы кері байланыс беру әдісі ретінде пайдалануға болады. Төменде командалық оқыту үшін оқушылардың бағалау критерийлерінің мысалдары келтірілген.    </w:t>
      </w:r>
    </w:p>
    <w:p w:rsidR="00000000" w:rsidDel="00000000" w:rsidP="00000000" w:rsidRDefault="00000000" w:rsidRPr="00000000" w14:paraId="000002C8">
      <w:pPr>
        <w:jc w:val="both"/>
        <w:rPr>
          <w:b w:val="1"/>
        </w:rPr>
      </w:pPr>
      <w:r w:rsidDel="00000000" w:rsidR="00000000" w:rsidRPr="00000000">
        <w:rPr>
          <w:b w:val="1"/>
          <w:rtl w:val="0"/>
        </w:rPr>
        <w:t xml:space="preserve"> </w:t>
      </w:r>
    </w:p>
    <w:tbl>
      <w:tblPr>
        <w:tblStyle w:val="Table3"/>
        <w:tblW w:w="9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8280"/>
        <w:tblGridChange w:id="0">
          <w:tblGrid>
            <w:gridCol w:w="1485"/>
            <w:gridCol w:w="828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9">
            <w:pPr>
              <w:jc w:val="both"/>
              <w:rPr/>
            </w:pPr>
            <w:r w:rsidDel="00000000" w:rsidR="00000000" w:rsidRPr="00000000">
              <w:rPr>
                <w:rtl w:val="0"/>
              </w:rPr>
              <w:t xml:space="preserve">Жоқ</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A">
            <w:pPr>
              <w:jc w:val="both"/>
              <w:rPr/>
            </w:pPr>
            <w:r w:rsidDel="00000000" w:rsidR="00000000" w:rsidRPr="00000000">
              <w:rPr>
                <w:rtl w:val="0"/>
              </w:rPr>
              <w:t xml:space="preserve">Практикалық сабақтарда студенттерді бағалау критерийлері</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B">
            <w:pPr>
              <w:jc w:val="both"/>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C">
            <w:pPr>
              <w:jc w:val="both"/>
              <w:rPr/>
            </w:pPr>
            <w:r w:rsidDel="00000000" w:rsidR="00000000" w:rsidRPr="00000000">
              <w:rPr>
                <w:rtl w:val="0"/>
              </w:rPr>
              <w:t xml:space="preserve">Сабаққа дайындық:</w:t>
            </w:r>
          </w:p>
          <w:p w:rsidR="00000000" w:rsidDel="00000000" w:rsidP="00000000" w:rsidRDefault="00000000" w:rsidRPr="00000000" w14:paraId="000002CD">
            <w:pPr>
              <w:jc w:val="both"/>
              <w:rPr/>
            </w:pPr>
            <w:r w:rsidDel="00000000" w:rsidR="00000000" w:rsidRPr="00000000">
              <w:rPr>
                <w:rtl w:val="0"/>
              </w:rPr>
              <w:t xml:space="preserve">Ол іс бойынша ақпаратты және проблемалық мәселелерді зерттейді, әр түрлі дереккөздерді қолданады және мәлімдемелерді тиісті сілтемелермен сақтайды.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E">
            <w:pPr>
              <w:jc w:val="both"/>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CF">
            <w:pPr>
              <w:jc w:val="both"/>
              <w:rPr/>
            </w:pPr>
            <w:r w:rsidDel="00000000" w:rsidR="00000000" w:rsidRPr="00000000">
              <w:rPr>
                <w:rtl w:val="0"/>
              </w:rPr>
              <w:t xml:space="preserve">Топтық дағдылар мен кәсіби қатынас:</w:t>
            </w:r>
          </w:p>
          <w:p w:rsidR="00000000" w:rsidDel="00000000" w:rsidP="00000000" w:rsidRDefault="00000000" w:rsidRPr="00000000" w14:paraId="000002D0">
            <w:pPr>
              <w:jc w:val="both"/>
              <w:rPr/>
            </w:pPr>
            <w:r w:rsidDel="00000000" w:rsidR="00000000" w:rsidRPr="00000000">
              <w:rPr>
                <w:rtl w:val="0"/>
              </w:rPr>
              <w:t xml:space="preserve">Керемет қатысушылықты, сенімділікті және жауапкершілікті көрсетеді Бастамалық танытады, пікірталастарға белсенді қатысады, топтастарына көмектеседі, тапсырмаларды өз қалауымен орындайды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1">
            <w:pPr>
              <w:jc w:val="both"/>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2">
            <w:pPr>
              <w:jc w:val="both"/>
              <w:rPr/>
            </w:pPr>
            <w:r w:rsidDel="00000000" w:rsidR="00000000" w:rsidRPr="00000000">
              <w:rPr>
                <w:rtl w:val="0"/>
              </w:rPr>
              <w:t xml:space="preserve">Байланыс дағдылары:</w:t>
            </w:r>
          </w:p>
          <w:p w:rsidR="00000000" w:rsidDel="00000000" w:rsidP="00000000" w:rsidRDefault="00000000" w:rsidRPr="00000000" w14:paraId="000002D3">
            <w:pPr>
              <w:jc w:val="both"/>
              <w:rPr/>
            </w:pPr>
            <w:r w:rsidDel="00000000" w:rsidR="00000000" w:rsidRPr="00000000">
              <w:rPr>
                <w:rtl w:val="0"/>
              </w:rPr>
              <w:t xml:space="preserve">Белсенді тыңдайды, жағдайға байланысты эмоцияларды көрсетеді, вербальды емес және эмоционалды сигналдарды қабылдайды, басқаларға қатысты құрмет пен дұрыстықты көрсетеді, түсінбеушіліктер мен қақтығыстарды шешуге көмектеседі</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4">
            <w:pPr>
              <w:jc w:val="both"/>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5">
            <w:pPr>
              <w:jc w:val="both"/>
              <w:rPr/>
            </w:pPr>
            <w:r w:rsidDel="00000000" w:rsidR="00000000" w:rsidRPr="00000000">
              <w:rPr>
                <w:rtl w:val="0"/>
              </w:rPr>
              <w:t xml:space="preserve">Кері байланыс дағдылары:</w:t>
            </w:r>
          </w:p>
          <w:p w:rsidR="00000000" w:rsidDel="00000000" w:rsidP="00000000" w:rsidRDefault="00000000" w:rsidRPr="00000000" w14:paraId="000002D6">
            <w:pPr>
              <w:jc w:val="both"/>
              <w:rPr/>
            </w:pPr>
            <w:r w:rsidDel="00000000" w:rsidR="00000000" w:rsidRPr="00000000">
              <w:rPr>
                <w:rtl w:val="0"/>
              </w:rPr>
              <w:t xml:space="preserve">Интроспекцияның жоғары деңгейін көрсетеді, өзін және әріптестерін сыни тұрғыдан бағалайды, достық тұрғыдан сындарлы және объективті кері байланыс береді, кері байланысты қабылдайды</w:t>
            </w:r>
          </w:p>
        </w:tc>
      </w:tr>
      <w:tr>
        <w:trPr>
          <w:cantSplit w:val="0"/>
          <w:trHeight w:val="243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7">
            <w:pPr>
              <w:jc w:val="both"/>
              <w:rPr/>
            </w:pPr>
            <w:r w:rsidDel="00000000" w:rsidR="00000000" w:rsidRPr="00000000">
              <w:rPr>
                <w:rtl w:val="0"/>
              </w:rPr>
              <w:t xml:space="preserve">5</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8">
            <w:pPr>
              <w:jc w:val="both"/>
              <w:rPr/>
            </w:pPr>
            <w:r w:rsidDel="00000000" w:rsidR="00000000" w:rsidRPr="00000000">
              <w:rPr>
                <w:rtl w:val="0"/>
              </w:rPr>
              <w:t xml:space="preserve">Сыни тұрғыдан ойлау және тиімді оқу дағдылары:</w:t>
            </w:r>
          </w:p>
          <w:p w:rsidR="00000000" w:rsidDel="00000000" w:rsidP="00000000" w:rsidRDefault="00000000" w:rsidRPr="00000000" w14:paraId="000002D9">
            <w:pPr>
              <w:jc w:val="both"/>
              <w:rPr/>
            </w:pPr>
            <w:r w:rsidDel="00000000" w:rsidR="00000000" w:rsidRPr="00000000">
              <w:rPr>
                <w:rtl w:val="0"/>
              </w:rPr>
              <w:t xml:space="preserve">Гипотезаларды құруға және проблемалық сұрақтарды құруға тиімді қатысады, өмірден өзекті мысалдарды келтіреді, білімді қарастырылатын мәселе / ​​жағдайға шебер қолданады, ақпаратты сыни тұрғыдан бағалайды, қорытынды жасайды, тұжырымдарды түсіндіреді және дәлелдейді, сызбалар мен суреттер салады, тұрақты көрсетеді зерттелетін материалға деген қызығушылық</w:t>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A">
            <w:pPr>
              <w:jc w:val="both"/>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tcPr>
          <w:p w:rsidR="00000000" w:rsidDel="00000000" w:rsidP="00000000" w:rsidRDefault="00000000" w:rsidRPr="00000000" w14:paraId="000002DB">
            <w:pPr>
              <w:rPr/>
            </w:pPr>
            <w:r w:rsidDel="00000000" w:rsidR="00000000" w:rsidRPr="00000000">
              <w:rPr>
                <w:rtl w:val="0"/>
              </w:rPr>
              <w:t xml:space="preserve">Сабақтың тақырыбы бойынша теориялық білім мен дағды:</w:t>
            </w:r>
          </w:p>
          <w:p w:rsidR="00000000" w:rsidDel="00000000" w:rsidP="00000000" w:rsidRDefault="00000000" w:rsidRPr="00000000" w14:paraId="000002DC">
            <w:pPr>
              <w:rPr/>
            </w:pPr>
            <w:r w:rsidDel="00000000" w:rsidR="00000000" w:rsidRPr="00000000">
              <w:rPr>
                <w:rtl w:val="0"/>
              </w:rPr>
              <w:t xml:space="preserve">Барлық негізгі аспектілер логикалық түрде берілген; қайталанбай қойылған сұрақтарға жауаптардың дәлдігі, өзектілігі; теориялық мәселелерді интеграциялау; Тиісті мысалдарды қолданыңыз Кәсіби терминологияны дұрыс қолдану   </w:t>
            </w:r>
          </w:p>
          <w:p w:rsidR="00000000" w:rsidDel="00000000" w:rsidP="00000000" w:rsidRDefault="00000000" w:rsidRPr="00000000" w14:paraId="000002DD">
            <w:pPr>
              <w:rPr/>
            </w:pPr>
            <w:r w:rsidDel="00000000" w:rsidR="00000000" w:rsidRPr="00000000">
              <w:rPr>
                <w:rtl w:val="0"/>
              </w:rPr>
            </w:r>
          </w:p>
        </w:tc>
      </w:tr>
    </w:tbl>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ind w:left="253" w:firstLine="0"/>
        <w:jc w:val="center"/>
        <w:rPr/>
      </w:pPr>
      <w:r w:rsidDel="00000000" w:rsidR="00000000" w:rsidRPr="00000000">
        <w:rPr>
          <w:b w:val="1"/>
          <w:rtl w:val="0"/>
        </w:rPr>
        <w:t xml:space="preserve">Негізгі әдебиеттер</w:t>
      </w:r>
      <w:r w:rsidDel="00000000" w:rsidR="00000000" w:rsidRPr="00000000">
        <w:rPr>
          <w:rtl w:val="0"/>
        </w:rPr>
      </w:r>
    </w:p>
    <w:p w:rsidR="00000000" w:rsidDel="00000000" w:rsidP="00000000" w:rsidRDefault="00000000" w:rsidRPr="00000000" w14:paraId="000002E0">
      <w:pPr>
        <w:jc w:val="both"/>
        <w:rPr/>
      </w:pPr>
      <w:r w:rsidDel="00000000" w:rsidR="00000000" w:rsidRPr="00000000">
        <w:rPr>
          <w:rtl w:val="0"/>
        </w:rPr>
      </w:r>
    </w:p>
    <w:p w:rsidR="00000000" w:rsidDel="00000000" w:rsidP="00000000" w:rsidRDefault="00000000" w:rsidRPr="00000000" w14:paraId="000002E1">
      <w:pPr>
        <w:numPr>
          <w:ilvl w:val="0"/>
          <w:numId w:val="8"/>
        </w:numPr>
        <w:ind w:left="425" w:hanging="420"/>
        <w:jc w:val="both"/>
        <w:rPr/>
      </w:pPr>
      <w:r w:rsidDel="00000000" w:rsidR="00000000" w:rsidRPr="00000000">
        <w:rPr>
          <w:rtl w:val="0"/>
        </w:rPr>
        <w:t xml:space="preserve">Ньюссбаум Р. Л., Мак-Иннес Р. Р., Виллард X. Ф.Медициналык генетика : оку күрал / Роберт Л. Ньюссбаум, Родерик Р. Мак-Иннес, Хантингтон Ф. Виллард/ Орыстіліндегібасылымнын редакторы Н. П. Бочков; аудармашы А. А. Төребеков. — М.: ГЭОТАР-Медиа, 2014. — 528б.</w:t>
      </w:r>
    </w:p>
    <w:p w:rsidR="00000000" w:rsidDel="00000000" w:rsidP="00000000" w:rsidRDefault="00000000" w:rsidRPr="00000000" w14:paraId="000002E2">
      <w:pPr>
        <w:numPr>
          <w:ilvl w:val="0"/>
          <w:numId w:val="8"/>
        </w:numPr>
        <w:ind w:left="425" w:hanging="420"/>
        <w:jc w:val="both"/>
        <w:rPr/>
      </w:pPr>
      <w:r w:rsidDel="00000000" w:rsidR="00000000" w:rsidRPr="00000000">
        <w:rPr>
          <w:rtl w:val="0"/>
        </w:rPr>
        <w:t xml:space="preserve">Медициналық биология және генетика. Е.Ө. Қуандықовтың ред. Алматы, 2004, 444 б.</w:t>
      </w:r>
    </w:p>
    <w:p w:rsidR="00000000" w:rsidDel="00000000" w:rsidP="00000000" w:rsidRDefault="00000000" w:rsidRPr="00000000" w14:paraId="000002E3">
      <w:pPr>
        <w:numPr>
          <w:ilvl w:val="0"/>
          <w:numId w:val="8"/>
        </w:numPr>
        <w:ind w:left="425" w:hanging="420"/>
        <w:jc w:val="both"/>
        <w:rPr/>
      </w:pPr>
      <w:r w:rsidDel="00000000" w:rsidR="00000000" w:rsidRPr="00000000">
        <w:rPr>
          <w:rtl w:val="0"/>
        </w:rPr>
        <w:t xml:space="preserve">Қуандықов Е.Ө., Нұралиева Ұ. Ә. Жалпы және медициналық генетика негіздері (дәрістержинағы). Алматы: Эверо, 2009. 216 б.</w:t>
      </w:r>
    </w:p>
    <w:p w:rsidR="00000000" w:rsidDel="00000000" w:rsidP="00000000" w:rsidRDefault="00000000" w:rsidRPr="00000000" w14:paraId="000002E4">
      <w:pPr>
        <w:numPr>
          <w:ilvl w:val="0"/>
          <w:numId w:val="8"/>
        </w:numPr>
        <w:ind w:left="425" w:hanging="420"/>
        <w:jc w:val="both"/>
        <w:rPr/>
      </w:pPr>
      <w:r w:rsidDel="00000000" w:rsidR="00000000" w:rsidRPr="00000000">
        <w:rPr>
          <w:rtl w:val="0"/>
        </w:rPr>
        <w:t xml:space="preserve">Харкевич Д.А. «Фармакология» 2012г</w:t>
      </w:r>
    </w:p>
    <w:p w:rsidR="00000000" w:rsidDel="00000000" w:rsidP="00000000" w:rsidRDefault="00000000" w:rsidRPr="00000000" w14:paraId="000002E5">
      <w:pPr>
        <w:numPr>
          <w:ilvl w:val="0"/>
          <w:numId w:val="8"/>
        </w:numPr>
        <w:ind w:left="425" w:hanging="420"/>
        <w:rPr/>
      </w:pPr>
      <w:r w:rsidDel="00000000" w:rsidR="00000000" w:rsidRPr="00000000">
        <w:rPr>
          <w:rtl w:val="0"/>
        </w:rPr>
        <w:t xml:space="preserve">Абдырасулова Ф.Б. «Жалпы рецептура» 2014ж.</w:t>
      </w:r>
    </w:p>
    <w:p w:rsidR="00000000" w:rsidDel="00000000" w:rsidP="00000000" w:rsidRDefault="00000000" w:rsidRPr="00000000" w14:paraId="000002E6">
      <w:pPr>
        <w:ind w:left="5" w:firstLine="0"/>
        <w:jc w:val="both"/>
        <w:rPr>
          <w:b w:val="1"/>
        </w:rPr>
      </w:pPr>
      <w:r w:rsidDel="00000000" w:rsidR="00000000" w:rsidRPr="00000000">
        <w:rPr>
          <w:rtl w:val="0"/>
        </w:rPr>
      </w:r>
    </w:p>
    <w:p w:rsidR="00000000" w:rsidDel="00000000" w:rsidP="00000000" w:rsidRDefault="00000000" w:rsidRPr="00000000" w14:paraId="000002E7">
      <w:pPr>
        <w:ind w:left="5" w:firstLine="0"/>
        <w:jc w:val="center"/>
        <w:rPr>
          <w:b w:val="1"/>
        </w:rPr>
      </w:pPr>
      <w:r w:rsidDel="00000000" w:rsidR="00000000" w:rsidRPr="00000000">
        <w:rPr>
          <w:b w:val="1"/>
          <w:rtl w:val="0"/>
        </w:rPr>
        <w:t xml:space="preserve">Қосымша әдебиеттер</w:t>
      </w:r>
    </w:p>
    <w:p w:rsidR="00000000" w:rsidDel="00000000" w:rsidP="00000000" w:rsidRDefault="00000000" w:rsidRPr="00000000" w14:paraId="000002E8">
      <w:pPr>
        <w:ind w:left="5" w:firstLine="0"/>
        <w:jc w:val="both"/>
        <w:rPr>
          <w:b w:val="1"/>
        </w:rPr>
      </w:pPr>
      <w:r w:rsidDel="00000000" w:rsidR="00000000" w:rsidRPr="00000000">
        <w:rPr>
          <w:rtl w:val="0"/>
        </w:rPr>
      </w:r>
    </w:p>
    <w:p w:rsidR="00000000" w:rsidDel="00000000" w:rsidP="00000000" w:rsidRDefault="00000000" w:rsidRPr="00000000" w14:paraId="000002E9">
      <w:pPr>
        <w:numPr>
          <w:ilvl w:val="0"/>
          <w:numId w:val="8"/>
        </w:numPr>
        <w:ind w:left="425" w:hanging="420"/>
        <w:jc w:val="both"/>
        <w:rPr/>
      </w:pPr>
      <w:r w:rsidDel="00000000" w:rsidR="00000000" w:rsidRPr="00000000">
        <w:rPr>
          <w:rtl w:val="0"/>
        </w:rPr>
        <w:t xml:space="preserve">Jorde, L.B. et al. (2016) Medical Genetics. </w:t>
      </w:r>
      <w:hyperlink r:id="rId9">
        <w:r w:rsidDel="00000000" w:rsidR="00000000" w:rsidRPr="00000000">
          <w:rPr>
            <w:rtl w:val="0"/>
          </w:rPr>
          <w:t xml:space="preserve">Philadelphia, PA : Elsevier</w:t>
        </w:r>
      </w:hyperlink>
      <w:r w:rsidDel="00000000" w:rsidR="00000000" w:rsidRPr="00000000">
        <w:rPr>
          <w:rtl w:val="0"/>
        </w:rPr>
      </w:r>
    </w:p>
    <w:p w:rsidR="00000000" w:rsidDel="00000000" w:rsidP="00000000" w:rsidRDefault="00000000" w:rsidRPr="00000000" w14:paraId="000002EA">
      <w:pPr>
        <w:numPr>
          <w:ilvl w:val="0"/>
          <w:numId w:val="8"/>
        </w:numPr>
        <w:ind w:left="425" w:hanging="420"/>
        <w:jc w:val="both"/>
        <w:rPr/>
      </w:pPr>
      <w:r w:rsidDel="00000000" w:rsidR="00000000" w:rsidRPr="00000000">
        <w:rPr>
          <w:rtl w:val="0"/>
        </w:rPr>
        <w:t xml:space="preserve">Emery’s Elements of Medical Genetics (2017) Turnpenny, P.D., Ellard S. 15th Edition, Elsevier </w:t>
      </w:r>
    </w:p>
    <w:p w:rsidR="00000000" w:rsidDel="00000000" w:rsidP="00000000" w:rsidRDefault="00000000" w:rsidRPr="00000000" w14:paraId="000002EB">
      <w:pPr>
        <w:numPr>
          <w:ilvl w:val="0"/>
          <w:numId w:val="8"/>
        </w:numPr>
        <w:ind w:left="425" w:hanging="420"/>
        <w:jc w:val="both"/>
        <w:rPr/>
      </w:pPr>
      <w:r w:rsidDel="00000000" w:rsidR="00000000" w:rsidRPr="00000000">
        <w:rPr>
          <w:rtl w:val="0"/>
        </w:rPr>
        <w:t xml:space="preserve">Alberts, B. et al (2015) Molecular biology of the cell 6th edition. New York, NY: Garland Science</w:t>
      </w:r>
    </w:p>
    <w:p w:rsidR="00000000" w:rsidDel="00000000" w:rsidP="00000000" w:rsidRDefault="00000000" w:rsidRPr="00000000" w14:paraId="000002EC">
      <w:pPr>
        <w:numPr>
          <w:ilvl w:val="0"/>
          <w:numId w:val="8"/>
        </w:numPr>
        <w:ind w:left="425" w:hanging="420"/>
        <w:jc w:val="both"/>
        <w:rPr/>
      </w:pPr>
      <w:r w:rsidDel="00000000" w:rsidR="00000000" w:rsidRPr="00000000">
        <w:rPr>
          <w:rtl w:val="0"/>
        </w:rPr>
        <w:t xml:space="preserve">Lodish, H. et al (2016) Molecular Cell Biology 8 th edition. W.H.Freeman</w:t>
      </w:r>
    </w:p>
    <w:p w:rsidR="00000000" w:rsidDel="00000000" w:rsidP="00000000" w:rsidRDefault="00000000" w:rsidRPr="00000000" w14:paraId="000002ED">
      <w:pPr>
        <w:numPr>
          <w:ilvl w:val="0"/>
          <w:numId w:val="8"/>
        </w:numPr>
        <w:ind w:left="425" w:hanging="420"/>
        <w:jc w:val="both"/>
        <w:rPr/>
      </w:pPr>
      <w:r w:rsidDel="00000000" w:rsidR="00000000" w:rsidRPr="00000000">
        <w:rPr>
          <w:rtl w:val="0"/>
        </w:rPr>
        <w:t xml:space="preserve">Alberts, B. (2014) Essential Cell Biology 4th edition. New York, NY: Garland Science  </w:t>
      </w:r>
    </w:p>
    <w:p w:rsidR="00000000" w:rsidDel="00000000" w:rsidP="00000000" w:rsidRDefault="00000000" w:rsidRPr="00000000" w14:paraId="000002EE">
      <w:pPr>
        <w:numPr>
          <w:ilvl w:val="0"/>
          <w:numId w:val="8"/>
        </w:numPr>
        <w:ind w:left="425" w:hanging="420"/>
        <w:jc w:val="both"/>
        <w:rPr/>
      </w:pPr>
      <w:r w:rsidDel="00000000" w:rsidR="00000000" w:rsidRPr="00000000">
        <w:rPr>
          <w:rtl w:val="0"/>
        </w:rPr>
        <w:t xml:space="preserve">Hartwell, L. et al (2017) Genetics: from genes to genomes, 6th edition. New York, NY: McGrawHill Education</w:t>
      </w:r>
    </w:p>
    <w:p w:rsidR="00000000" w:rsidDel="00000000" w:rsidP="00000000" w:rsidRDefault="00000000" w:rsidRPr="00000000" w14:paraId="000002EF">
      <w:pPr>
        <w:numPr>
          <w:ilvl w:val="0"/>
          <w:numId w:val="8"/>
        </w:numPr>
        <w:ind w:left="425" w:hanging="420"/>
        <w:jc w:val="both"/>
        <w:rPr/>
      </w:pPr>
      <w:r w:rsidDel="00000000" w:rsidR="00000000" w:rsidRPr="00000000">
        <w:rPr>
          <w:rtl w:val="0"/>
        </w:rPr>
        <w:t xml:space="preserve">USMLE Step 1 Lecture Notes (2017): Biochemistry and Medical Genetics. </w:t>
      </w:r>
      <w:hyperlink r:id="rId10">
        <w:r w:rsidDel="00000000" w:rsidR="00000000" w:rsidRPr="00000000">
          <w:rPr>
            <w:rtl w:val="0"/>
          </w:rPr>
          <w:t xml:space="preserve">Kaplan Publishing</w:t>
        </w:r>
      </w:hyperlink>
      <w:r w:rsidDel="00000000" w:rsidR="00000000" w:rsidRPr="00000000">
        <w:rPr>
          <w:rtl w:val="0"/>
        </w:rPr>
      </w:r>
    </w:p>
    <w:p w:rsidR="00000000" w:rsidDel="00000000" w:rsidP="00000000" w:rsidRDefault="00000000" w:rsidRPr="00000000" w14:paraId="000002F0">
      <w:pPr>
        <w:jc w:val="both"/>
        <w:rPr>
          <w:b w:val="1"/>
        </w:rPr>
      </w:pPr>
      <w:r w:rsidDel="00000000" w:rsidR="00000000" w:rsidRPr="00000000">
        <w:rPr>
          <w:rtl w:val="0"/>
        </w:rPr>
      </w:r>
    </w:p>
    <w:p w:rsidR="00000000" w:rsidDel="00000000" w:rsidP="00000000" w:rsidRDefault="00000000" w:rsidRPr="00000000" w14:paraId="000002F1">
      <w:pPr>
        <w:jc w:val="center"/>
        <w:rPr>
          <w:b w:val="1"/>
        </w:rPr>
      </w:pPr>
      <w:r w:rsidDel="00000000" w:rsidR="00000000" w:rsidRPr="00000000">
        <w:rPr>
          <w:b w:val="1"/>
          <w:rtl w:val="0"/>
        </w:rPr>
        <w:t xml:space="preserve">WWW resources</w:t>
      </w:r>
    </w:p>
    <w:p w:rsidR="00000000" w:rsidDel="00000000" w:rsidP="00000000" w:rsidRDefault="00000000" w:rsidRPr="00000000" w14:paraId="000002F2">
      <w:pPr>
        <w:numPr>
          <w:ilvl w:val="0"/>
          <w:numId w:val="5"/>
        </w:numPr>
        <w:ind w:left="425.19685039370086" w:hanging="360"/>
        <w:jc w:val="both"/>
        <w:rPr/>
      </w:pPr>
      <w:r w:rsidDel="00000000" w:rsidR="00000000" w:rsidRPr="00000000">
        <w:rPr>
          <w:rtl w:val="0"/>
        </w:rPr>
        <w:t xml:space="preserve">OMIM® Online Mendelian Inheritance in Man® An Online Catalog of Human Genes and Genetic Disorders </w:t>
      </w:r>
      <w:hyperlink r:id="rId11">
        <w:r w:rsidDel="00000000" w:rsidR="00000000" w:rsidRPr="00000000">
          <w:rPr>
            <w:color w:val="1155cc"/>
            <w:u w:val="single"/>
            <w:rtl w:val="0"/>
          </w:rPr>
          <w:t xml:space="preserve">https://www.omim.org/</w:t>
        </w:r>
      </w:hyperlink>
      <w:r w:rsidDel="00000000" w:rsidR="00000000" w:rsidRPr="00000000">
        <w:rPr>
          <w:rtl w:val="0"/>
        </w:rPr>
      </w:r>
    </w:p>
    <w:p w:rsidR="00000000" w:rsidDel="00000000" w:rsidP="00000000" w:rsidRDefault="00000000" w:rsidRPr="00000000" w14:paraId="000002F3">
      <w:pPr>
        <w:numPr>
          <w:ilvl w:val="0"/>
          <w:numId w:val="5"/>
        </w:numPr>
        <w:ind w:left="425.19685039370086" w:hanging="360"/>
        <w:jc w:val="both"/>
        <w:rPr/>
      </w:pPr>
      <w:r w:rsidDel="00000000" w:rsidR="00000000" w:rsidRPr="00000000">
        <w:rPr>
          <w:rtl w:val="0"/>
        </w:rPr>
        <w:t xml:space="preserve">The Genetic Testing Registry (GTR®) </w:t>
      </w:r>
      <w:hyperlink r:id="rId12">
        <w:r w:rsidDel="00000000" w:rsidR="00000000" w:rsidRPr="00000000">
          <w:rPr>
            <w:color w:val="1155cc"/>
            <w:u w:val="single"/>
            <w:rtl w:val="0"/>
          </w:rPr>
          <w:t xml:space="preserve">https://www.ncbi.nlm.nih.gov/gtr/</w:t>
        </w:r>
      </w:hyperlink>
      <w:r w:rsidDel="00000000" w:rsidR="00000000" w:rsidRPr="00000000">
        <w:rPr>
          <w:rtl w:val="0"/>
        </w:rPr>
      </w:r>
    </w:p>
    <w:p w:rsidR="00000000" w:rsidDel="00000000" w:rsidP="00000000" w:rsidRDefault="00000000" w:rsidRPr="00000000" w14:paraId="000002F4">
      <w:pPr>
        <w:numPr>
          <w:ilvl w:val="0"/>
          <w:numId w:val="5"/>
        </w:numPr>
        <w:ind w:left="425.19685039370086" w:hanging="360"/>
        <w:jc w:val="both"/>
        <w:rPr/>
      </w:pPr>
      <w:r w:rsidDel="00000000" w:rsidR="00000000" w:rsidRPr="00000000">
        <w:rPr>
          <w:rtl w:val="0"/>
        </w:rPr>
        <w:t xml:space="preserve">Genetics Home Reference. </w:t>
      </w:r>
      <w:hyperlink r:id="rId13">
        <w:r w:rsidDel="00000000" w:rsidR="00000000" w:rsidRPr="00000000">
          <w:rPr>
            <w:color w:val="1155cc"/>
            <w:u w:val="single"/>
            <w:rtl w:val="0"/>
          </w:rPr>
          <w:t xml:space="preserve">https://ghr.nlm.nih.gov/resources</w:t>
        </w:r>
      </w:hyperlink>
      <w:r w:rsidDel="00000000" w:rsidR="00000000" w:rsidRPr="00000000">
        <w:rPr>
          <w:rtl w:val="0"/>
        </w:rPr>
      </w:r>
    </w:p>
    <w:p w:rsidR="00000000" w:rsidDel="00000000" w:rsidP="00000000" w:rsidRDefault="00000000" w:rsidRPr="00000000" w14:paraId="000002F5">
      <w:pPr>
        <w:numPr>
          <w:ilvl w:val="0"/>
          <w:numId w:val="5"/>
        </w:numPr>
        <w:ind w:left="425.19685039370086" w:hanging="360"/>
        <w:jc w:val="both"/>
        <w:rPr/>
      </w:pPr>
      <w:r w:rsidDel="00000000" w:rsidR="00000000" w:rsidRPr="00000000">
        <w:rPr>
          <w:rtl w:val="0"/>
        </w:rPr>
        <w:t xml:space="preserve">ClinGen: Clinical Genome Resource </w:t>
      </w:r>
      <w:hyperlink r:id="rId14">
        <w:r w:rsidDel="00000000" w:rsidR="00000000" w:rsidRPr="00000000">
          <w:rPr>
            <w:color w:val="1155cc"/>
            <w:u w:val="single"/>
            <w:rtl w:val="0"/>
          </w:rPr>
          <w:t xml:space="preserve">https://www.clinicalgenome.org/</w:t>
        </w:r>
      </w:hyperlink>
      <w:r w:rsidDel="00000000" w:rsidR="00000000" w:rsidRPr="00000000">
        <w:rPr>
          <w:rtl w:val="0"/>
        </w:rPr>
      </w:r>
    </w:p>
    <w:p w:rsidR="00000000" w:rsidDel="00000000" w:rsidP="00000000" w:rsidRDefault="00000000" w:rsidRPr="00000000" w14:paraId="000002F6">
      <w:pPr>
        <w:numPr>
          <w:ilvl w:val="0"/>
          <w:numId w:val="5"/>
        </w:numPr>
        <w:ind w:left="425.19685039370086" w:hanging="360"/>
        <w:jc w:val="both"/>
        <w:rPr/>
      </w:pPr>
      <w:r w:rsidDel="00000000" w:rsidR="00000000" w:rsidRPr="00000000">
        <w:rPr>
          <w:rtl w:val="0"/>
        </w:rPr>
        <w:t xml:space="preserve">Learn.Genetics</w:t>
      </w:r>
      <w:hyperlink r:id="rId15">
        <w:r w:rsidDel="00000000" w:rsidR="00000000" w:rsidRPr="00000000">
          <w:rPr>
            <w:color w:val="1155cc"/>
            <w:u w:val="single"/>
            <w:rtl w:val="0"/>
          </w:rPr>
          <w:t xml:space="preserve">https://learn.genetics.utah.edu/content/basics/</w:t>
        </w:r>
      </w:hyperlink>
      <w:r w:rsidDel="00000000" w:rsidR="00000000" w:rsidRPr="00000000">
        <w:rPr>
          <w:rtl w:val="0"/>
        </w:rPr>
      </w:r>
    </w:p>
    <w:p w:rsidR="00000000" w:rsidDel="00000000" w:rsidP="00000000" w:rsidRDefault="00000000" w:rsidRPr="00000000" w14:paraId="000002F7">
      <w:pPr>
        <w:numPr>
          <w:ilvl w:val="0"/>
          <w:numId w:val="5"/>
        </w:numPr>
        <w:ind w:left="425.19685039370086" w:hanging="360"/>
        <w:jc w:val="both"/>
        <w:rPr/>
      </w:pPr>
      <w:r w:rsidDel="00000000" w:rsidR="00000000" w:rsidRPr="00000000">
        <w:rPr>
          <w:rtl w:val="0"/>
        </w:rPr>
        <w:t xml:space="preserve">Clinical Genetic Education Resources (Courses and Lectures) </w:t>
      </w:r>
      <w:hyperlink r:id="rId16">
        <w:r w:rsidDel="00000000" w:rsidR="00000000" w:rsidRPr="00000000">
          <w:rPr>
            <w:color w:val="1155cc"/>
            <w:u w:val="single"/>
            <w:rtl w:val="0"/>
          </w:rPr>
          <w:t xml:space="preserve">https://www.kumc.edu/gec/prof/genecour.html</w:t>
        </w:r>
      </w:hyperlink>
      <w:r w:rsidDel="00000000" w:rsidR="00000000" w:rsidRPr="00000000">
        <w:rPr>
          <w:rtl w:val="0"/>
        </w:rPr>
      </w:r>
    </w:p>
    <w:p w:rsidR="00000000" w:rsidDel="00000000" w:rsidP="00000000" w:rsidRDefault="00000000" w:rsidRPr="00000000" w14:paraId="000002F8">
      <w:pPr>
        <w:numPr>
          <w:ilvl w:val="0"/>
          <w:numId w:val="5"/>
        </w:numPr>
        <w:ind w:left="425.19685039370086" w:hanging="360"/>
        <w:rPr/>
      </w:pPr>
      <w:r w:rsidDel="00000000" w:rsidR="00000000" w:rsidRPr="00000000">
        <w:rPr>
          <w:rtl w:val="0"/>
        </w:rPr>
        <w:t xml:space="preserve">Genomics Education Program.  </w:t>
      </w:r>
      <w:hyperlink r:id="rId17">
        <w:r w:rsidDel="00000000" w:rsidR="00000000" w:rsidRPr="00000000">
          <w:rPr>
            <w:color w:val="1155cc"/>
            <w:u w:val="single"/>
            <w:rtl w:val="0"/>
          </w:rPr>
          <w:t xml:space="preserve">https://www.genomicseducation.hee.nhs.uk</w:t>
        </w:r>
      </w:hyperlink>
      <w:r w:rsidDel="00000000" w:rsidR="00000000" w:rsidRPr="00000000">
        <w:rPr>
          <w:rtl w:val="0"/>
        </w:rPr>
      </w:r>
    </w:p>
    <w:p w:rsidR="00000000" w:rsidDel="00000000" w:rsidP="00000000" w:rsidRDefault="00000000" w:rsidRPr="00000000" w14:paraId="000002F9">
      <w:pPr>
        <w:numPr>
          <w:ilvl w:val="0"/>
          <w:numId w:val="5"/>
        </w:numPr>
        <w:ind w:left="425.19685039370086" w:hanging="360"/>
        <w:rPr/>
      </w:pPr>
      <w:r w:rsidDel="00000000" w:rsidR="00000000" w:rsidRPr="00000000">
        <w:rPr>
          <w:rtl w:val="0"/>
        </w:rPr>
        <w:t xml:space="preserve">ELSEVIER “Clinical learning” training program, 2018 </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jc w:val="right"/>
        <w:rPr>
          <w:color w:val="000000"/>
        </w:rPr>
      </w:pP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rtl w:val="0"/>
        </w:rPr>
      </w:r>
    </w:p>
    <w:p w:rsidR="00000000" w:rsidDel="00000000" w:rsidP="00000000" w:rsidRDefault="00000000" w:rsidRPr="00000000" w14:paraId="000002FF">
      <w:pPr>
        <w:rPr>
          <w:b w:val="1"/>
        </w:rPr>
      </w:pPr>
      <w:r w:rsidDel="00000000" w:rsidR="00000000" w:rsidRPr="00000000">
        <w:rPr>
          <w:rtl w:val="0"/>
        </w:rPr>
      </w:r>
    </w:p>
    <w:sectPr>
      <w:headerReference r:id="rId18" w:type="default"/>
      <w:footerReference r:id="rId19" w:type="default"/>
      <w:pgSz w:h="16840" w:w="11900" w:orient="portrait"/>
      <w:pgMar w:bottom="1133" w:top="1133" w:left="1417.3228346456694"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9">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highlight w:val="white"/>
    </w:rPr>
  </w:style>
  <w:style w:type="paragraph" w:styleId="Heading2">
    <w:name w:val="heading 2"/>
    <w:basedOn w:val="Normal"/>
    <w:next w:val="Normal"/>
    <w:pPr>
      <w:keepNext w:val="1"/>
      <w:keepLines w:val="1"/>
      <w:spacing w:after="80" w:before="360" w:lineRule="auto"/>
    </w:pPr>
    <w:rPr>
      <w:sz w:val="36"/>
      <w:szCs w:val="36"/>
      <w:highlight w:val="white"/>
    </w:rPr>
  </w:style>
  <w:style w:type="paragraph" w:styleId="Heading3">
    <w:name w:val="heading 3"/>
    <w:basedOn w:val="Normal"/>
    <w:next w:val="Normal"/>
    <w:pPr>
      <w:keepNext w:val="1"/>
      <w:keepLines w:val="1"/>
      <w:spacing w:after="80" w:before="280" w:lineRule="auto"/>
    </w:pPr>
    <w:rPr>
      <w:sz w:val="28"/>
      <w:szCs w:val="28"/>
      <w:highlight w:val="white"/>
    </w:rPr>
  </w:style>
  <w:style w:type="paragraph" w:styleId="Heading4">
    <w:name w:val="heading 4"/>
    <w:basedOn w:val="Normal"/>
    <w:next w:val="Normal"/>
    <w:pPr>
      <w:keepNext w:val="1"/>
      <w:keepLines w:val="1"/>
      <w:spacing w:after="40" w:before="240" w:lineRule="auto"/>
    </w:pPr>
    <w:rPr>
      <w:sz w:val="28"/>
      <w:szCs w:val="28"/>
      <w:highlight w:val="white"/>
    </w:rPr>
  </w:style>
  <w:style w:type="paragraph" w:styleId="Heading5">
    <w:name w:val="heading 5"/>
    <w:basedOn w:val="Normal"/>
    <w:next w:val="Normal"/>
    <w:pPr>
      <w:keepNext w:val="1"/>
      <w:keepLines w:val="1"/>
      <w:spacing w:after="40" w:before="220" w:lineRule="auto"/>
    </w:pPr>
    <w:rPr>
      <w:sz w:val="22"/>
      <w:szCs w:val="22"/>
      <w:highlight w:val="white"/>
    </w:rPr>
  </w:style>
  <w:style w:type="paragraph" w:styleId="Heading6">
    <w:name w:val="heading 6"/>
    <w:basedOn w:val="Normal"/>
    <w:next w:val="Normal"/>
    <w:pPr>
      <w:keepNext w:val="1"/>
      <w:keepLines w:val="1"/>
      <w:spacing w:after="40" w:before="200" w:lineRule="auto"/>
    </w:pPr>
    <w:rPr>
      <w:sz w:val="20"/>
      <w:szCs w:val="20"/>
      <w:highlight w:val="white"/>
    </w:rPr>
  </w:style>
  <w:style w:type="paragraph" w:styleId="Title">
    <w:name w:val="Title"/>
    <w:basedOn w:val="Normal"/>
    <w:next w:val="Normal"/>
    <w:pPr>
      <w:keepNext w:val="1"/>
      <w:keepLines w:val="1"/>
      <w:spacing w:after="120" w:before="480" w:lineRule="auto"/>
    </w:pPr>
    <w:rPr>
      <w:sz w:val="72"/>
      <w:szCs w:val="72"/>
      <w:highlight w:val="whit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highlight w:val="white"/>
    </w:rPr>
  </w:style>
  <w:style w:type="paragraph" w:styleId="Heading2">
    <w:name w:val="heading 2"/>
    <w:basedOn w:val="Normal"/>
    <w:next w:val="Normal"/>
    <w:pPr>
      <w:keepNext w:val="1"/>
      <w:keepLines w:val="1"/>
      <w:spacing w:after="80" w:before="360" w:lineRule="auto"/>
    </w:pPr>
    <w:rPr>
      <w:sz w:val="36"/>
      <w:szCs w:val="36"/>
      <w:highlight w:val="white"/>
    </w:rPr>
  </w:style>
  <w:style w:type="paragraph" w:styleId="Heading3">
    <w:name w:val="heading 3"/>
    <w:basedOn w:val="Normal"/>
    <w:next w:val="Normal"/>
    <w:pPr>
      <w:keepNext w:val="1"/>
      <w:keepLines w:val="1"/>
      <w:spacing w:after="80" w:before="280" w:lineRule="auto"/>
    </w:pPr>
    <w:rPr>
      <w:sz w:val="28"/>
      <w:szCs w:val="28"/>
      <w:highlight w:val="white"/>
    </w:rPr>
  </w:style>
  <w:style w:type="paragraph" w:styleId="Heading4">
    <w:name w:val="heading 4"/>
    <w:basedOn w:val="Normal"/>
    <w:next w:val="Normal"/>
    <w:pPr>
      <w:keepNext w:val="1"/>
      <w:keepLines w:val="1"/>
      <w:spacing w:after="40" w:before="240" w:lineRule="auto"/>
    </w:pPr>
    <w:rPr>
      <w:sz w:val="28"/>
      <w:szCs w:val="28"/>
      <w:highlight w:val="white"/>
    </w:rPr>
  </w:style>
  <w:style w:type="paragraph" w:styleId="Heading5">
    <w:name w:val="heading 5"/>
    <w:basedOn w:val="Normal"/>
    <w:next w:val="Normal"/>
    <w:pPr>
      <w:keepNext w:val="1"/>
      <w:keepLines w:val="1"/>
      <w:spacing w:after="40" w:before="220" w:lineRule="auto"/>
    </w:pPr>
    <w:rPr>
      <w:sz w:val="22"/>
      <w:szCs w:val="22"/>
      <w:highlight w:val="white"/>
    </w:rPr>
  </w:style>
  <w:style w:type="paragraph" w:styleId="Heading6">
    <w:name w:val="heading 6"/>
    <w:basedOn w:val="Normal"/>
    <w:next w:val="Normal"/>
    <w:pPr>
      <w:keepNext w:val="1"/>
      <w:keepLines w:val="1"/>
      <w:spacing w:after="40" w:before="200" w:lineRule="auto"/>
    </w:pPr>
    <w:rPr>
      <w:sz w:val="20"/>
      <w:szCs w:val="20"/>
      <w:highlight w:val="white"/>
    </w:rPr>
  </w:style>
  <w:style w:type="paragraph" w:styleId="Title">
    <w:name w:val="Title"/>
    <w:basedOn w:val="Normal"/>
    <w:next w:val="Normal"/>
    <w:pPr>
      <w:keepNext w:val="1"/>
      <w:keepLines w:val="1"/>
      <w:spacing w:after="120" w:before="480" w:lineRule="auto"/>
    </w:pPr>
    <w:rPr>
      <w:sz w:val="72"/>
      <w:szCs w:val="72"/>
      <w:highlight w:val="white"/>
    </w:rPr>
  </w:style>
  <w:style w:type="paragraph" w:styleId="Normal" w:default="1">
    <w:name w:val="Normal"/>
    <w:qFormat w:val="1"/>
    <w:rsid w:val="00066A5B"/>
    <w:rPr>
      <w:sz w:val="24"/>
      <w:szCs w:val="24"/>
      <w:highlight w:val="none"/>
      <w:lang w:val="en-KZ"/>
    </w:rPr>
  </w:style>
  <w:style w:type="paragraph" w:styleId="Heading1">
    <w:name w:val="heading 1"/>
    <w:basedOn w:val="Normal"/>
    <w:next w:val="Normal"/>
    <w:uiPriority w:val="9"/>
    <w:qFormat w:val="1"/>
    <w:pPr>
      <w:keepNext w:val="1"/>
      <w:keepLines w:val="1"/>
      <w:spacing w:after="120" w:before="480"/>
      <w:outlineLvl w:val="0"/>
    </w:pPr>
    <w:rPr>
      <w:sz w:val="48"/>
      <w:szCs w:val="48"/>
      <w:highlight w:val="white"/>
      <w:lang w:val="kk-KZ"/>
    </w:rPr>
  </w:style>
  <w:style w:type="paragraph" w:styleId="Heading2">
    <w:name w:val="heading 2"/>
    <w:basedOn w:val="Normal"/>
    <w:next w:val="Normal"/>
    <w:uiPriority w:val="9"/>
    <w:semiHidden w:val="1"/>
    <w:unhideWhenUsed w:val="1"/>
    <w:qFormat w:val="1"/>
    <w:pPr>
      <w:keepNext w:val="1"/>
      <w:keepLines w:val="1"/>
      <w:spacing w:after="80" w:before="360"/>
      <w:outlineLvl w:val="1"/>
    </w:pPr>
    <w:rPr>
      <w:sz w:val="36"/>
      <w:szCs w:val="36"/>
      <w:highlight w:val="white"/>
      <w:lang w:val="kk-KZ"/>
    </w:rPr>
  </w:style>
  <w:style w:type="paragraph" w:styleId="Heading3">
    <w:name w:val="heading 3"/>
    <w:basedOn w:val="Normal"/>
    <w:next w:val="Normal"/>
    <w:uiPriority w:val="9"/>
    <w:semiHidden w:val="1"/>
    <w:unhideWhenUsed w:val="1"/>
    <w:qFormat w:val="1"/>
    <w:pPr>
      <w:keepNext w:val="1"/>
      <w:keepLines w:val="1"/>
      <w:spacing w:after="80" w:before="280"/>
      <w:outlineLvl w:val="2"/>
    </w:pPr>
    <w:rPr>
      <w:sz w:val="28"/>
      <w:szCs w:val="28"/>
      <w:highlight w:val="white"/>
      <w:lang w:val="kk-KZ"/>
    </w:rPr>
  </w:style>
  <w:style w:type="paragraph" w:styleId="Heading4">
    <w:name w:val="heading 4"/>
    <w:basedOn w:val="Normal"/>
    <w:next w:val="Normal"/>
    <w:uiPriority w:val="9"/>
    <w:semiHidden w:val="1"/>
    <w:unhideWhenUsed w:val="1"/>
    <w:qFormat w:val="1"/>
    <w:pPr>
      <w:keepNext w:val="1"/>
      <w:keepLines w:val="1"/>
      <w:spacing w:after="40" w:before="240"/>
      <w:outlineLvl w:val="3"/>
    </w:pPr>
    <w:rPr>
      <w:sz w:val="28"/>
      <w:szCs w:val="28"/>
      <w:highlight w:val="white"/>
      <w:lang w:val="kk-KZ"/>
    </w:rPr>
  </w:style>
  <w:style w:type="paragraph" w:styleId="Heading5">
    <w:name w:val="heading 5"/>
    <w:basedOn w:val="Normal"/>
    <w:next w:val="Normal"/>
    <w:uiPriority w:val="9"/>
    <w:semiHidden w:val="1"/>
    <w:unhideWhenUsed w:val="1"/>
    <w:qFormat w:val="1"/>
    <w:pPr>
      <w:keepNext w:val="1"/>
      <w:keepLines w:val="1"/>
      <w:spacing w:after="40" w:before="220"/>
      <w:outlineLvl w:val="4"/>
    </w:pPr>
    <w:rPr>
      <w:sz w:val="22"/>
      <w:szCs w:val="22"/>
      <w:highlight w:val="white"/>
      <w:lang w:val="kk-KZ"/>
    </w:rPr>
  </w:style>
  <w:style w:type="paragraph" w:styleId="Heading6">
    <w:name w:val="heading 6"/>
    <w:basedOn w:val="Normal"/>
    <w:next w:val="Normal"/>
    <w:uiPriority w:val="9"/>
    <w:semiHidden w:val="1"/>
    <w:unhideWhenUsed w:val="1"/>
    <w:qFormat w:val="1"/>
    <w:pPr>
      <w:keepNext w:val="1"/>
      <w:keepLines w:val="1"/>
      <w:spacing w:after="40" w:before="200"/>
      <w:outlineLvl w:val="5"/>
    </w:pPr>
    <w:rPr>
      <w:sz w:val="20"/>
      <w:szCs w:val="20"/>
      <w:highlight w:val="white"/>
      <w:lang w:val="kk-KZ"/>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sz w:val="72"/>
      <w:szCs w:val="72"/>
      <w:highlight w:val="white"/>
      <w:lang w:val="kk-KZ"/>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highlight w:val="white"/>
      <w:lang w:val="kk-KZ"/>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E01DEF"/>
    <w:pPr>
      <w:spacing w:after="160" w:line="259" w:lineRule="auto"/>
      <w:ind w:left="720"/>
      <w:contextualSpacing w:val="1"/>
    </w:pPr>
    <w:rPr>
      <w:rFonts w:ascii="Calibri" w:cs="Calibri" w:eastAsia="Calibri" w:hAnsi="Calibri"/>
      <w:sz w:val="22"/>
      <w:szCs w:val="22"/>
      <w:lang w:val="kk-KZ"/>
    </w:r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066A5B"/>
    <w:pPr>
      <w:spacing w:after="100" w:afterAutospacing="1" w:before="100" w:beforeAutospacing="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highlight w:val="whit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highlight w:val="whit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omim.org/" TargetMode="External"/><Relationship Id="rId10" Type="http://schemas.openxmlformats.org/officeDocument/2006/relationships/hyperlink" Target="https://www.bookdepository.com/publishers/Kaplan-Publishing" TargetMode="External"/><Relationship Id="rId13" Type="http://schemas.openxmlformats.org/officeDocument/2006/relationships/hyperlink" Target="https://ghr.nlm.nih.gov/resources" TargetMode="External"/><Relationship Id="rId12" Type="http://schemas.openxmlformats.org/officeDocument/2006/relationships/hyperlink" Target="https://www.ncbi.nlm.nih.gov/gt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t.lib.unimelb.edu.au/search~S30?/hElsevier%2C/helsevier/-3,-1,0,B/browse" TargetMode="External"/><Relationship Id="rId15" Type="http://schemas.openxmlformats.org/officeDocument/2006/relationships/hyperlink" Target="https://learn.genetics.utah.edu/content/basics/" TargetMode="External"/><Relationship Id="rId14" Type="http://schemas.openxmlformats.org/officeDocument/2006/relationships/hyperlink" Target="https://www.clinicalgenome.org/" TargetMode="External"/><Relationship Id="rId17" Type="http://schemas.openxmlformats.org/officeDocument/2006/relationships/hyperlink" Target="https://www.genomicseducation.hee.nhs.uk/education/" TargetMode="External"/><Relationship Id="rId16" Type="http://schemas.openxmlformats.org/officeDocument/2006/relationships/hyperlink" Target="https://www.kumc.edu/gec/prof/genecour.html"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translate.google.com/translate?hl=ru&amp;prev=_t&amp;sl=ru&amp;tl=kk&amp;u=https://translate.googleusercontent.com/translate_f%23_ftn1#_ftn1" TargetMode="External"/><Relationship Id="rId8" Type="http://schemas.openxmlformats.org/officeDocument/2006/relationships/hyperlink" Target="https://translate.google.com/translate?hl=ru&amp;prev=_t&amp;sl=ru&amp;tl=kk&amp;u=https://translate.googleusercontent.com/translate_f%23_ftn2#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FMG6rNy1Lxq5JnztW6rJuwUrw==">CgMxLjA4AHIhMWZHWEpyQVVFV0tRcWlQWXc5d0VkbXBUcmFWT19lWS1O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2023-01-10T17:23:00Z</dcterms:created>
</cp:coreProperties>
</file>